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160FB6">
        <w:rPr>
          <w:rFonts w:cs="Arial"/>
          <w:b/>
          <w:i/>
          <w:noProof/>
          <w:sz w:val="24"/>
          <w:szCs w:val="24"/>
          <w:lang w:val="en-US"/>
        </w:rPr>
        <w:t>03055</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9F149B" w:rsidRPr="009F149B">
        <w:rPr>
          <w:rFonts w:ascii="Arial" w:eastAsia="宋体" w:hAnsi="Arial" w:cs="Arial"/>
          <w:sz w:val="22"/>
          <w:lang w:eastAsia="zh-CN"/>
        </w:rPr>
        <w:t>DC_3A-7A-40A_n1A-n78A/DC_3A-7A-40C_n1A-n78A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8D62F7" w:rsidRDefault="00F63C33" w:rsidP="003B1CB2">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3B1CB2" w:rsidRDefault="003B1CB2" w:rsidP="003B1CB2">
      <w:pPr>
        <w:keepNext/>
        <w:keepLines/>
        <w:spacing w:before="180"/>
        <w:ind w:left="1134" w:hanging="1134"/>
        <w:outlineLvl w:val="1"/>
        <w:rPr>
          <w:ins w:id="4" w:author="Wangzhou (Standard &amp; Patent and Pre-Research Dept)" w:date="2021-01-22T18:15:00Z"/>
          <w:rFonts w:ascii="Arial" w:hAnsi="Arial"/>
          <w:sz w:val="32"/>
          <w:lang w:val="sv-SE" w:eastAsia="zh-CN"/>
        </w:rPr>
      </w:pPr>
      <w:ins w:id="5" w:author="Wangzhou (Standard &amp; Patent and Pre-Research Dept)" w:date="2021-01-22T18:15:00Z">
        <w:r>
          <w:rPr>
            <w:rFonts w:ascii="Arial" w:hAnsi="Arial"/>
            <w:sz w:val="32"/>
            <w:lang w:val="sv-SE" w:eastAsia="zh-CN"/>
          </w:rPr>
          <w:t>8.x</w:t>
        </w:r>
        <w:r>
          <w:rPr>
            <w:rFonts w:ascii="Arial" w:hAnsi="Arial"/>
            <w:sz w:val="32"/>
            <w:lang w:val="sv-SE"/>
          </w:rPr>
          <w:tab/>
          <w:t>DC_3-7-40_n1-n78</w:t>
        </w:r>
      </w:ins>
    </w:p>
    <w:p w:rsidR="003B1CB2" w:rsidRDefault="003B1CB2" w:rsidP="003B1CB2">
      <w:pPr>
        <w:keepNext/>
        <w:keepLines/>
        <w:spacing w:before="120"/>
        <w:ind w:left="1134" w:hanging="1134"/>
        <w:outlineLvl w:val="2"/>
        <w:rPr>
          <w:ins w:id="6" w:author="Wangzhou (Standard &amp; Patent and Pre-Research Dept)" w:date="2021-01-22T18:15:00Z"/>
          <w:rFonts w:ascii="Arial" w:hAnsi="Arial"/>
          <w:sz w:val="28"/>
          <w:lang w:val="sv-SE" w:eastAsia="ja-JP"/>
        </w:rPr>
      </w:pPr>
      <w:ins w:id="7" w:author="Wangzhou (Standard &amp; Patent and Pre-Research Dept)" w:date="2021-01-22T18:15: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3B1CB2" w:rsidRDefault="003B1CB2" w:rsidP="003B1CB2">
      <w:pPr>
        <w:keepNext/>
        <w:keepLines/>
        <w:spacing w:before="60"/>
        <w:jc w:val="center"/>
        <w:rPr>
          <w:ins w:id="8" w:author="Wangzhou (Standard &amp; Patent and Pre-Research Dept)" w:date="2021-01-22T18:15:00Z"/>
          <w:rFonts w:ascii="Arial" w:hAnsi="Arial"/>
          <w:b/>
          <w:lang w:val="x-none" w:eastAsia="ja-JP"/>
        </w:rPr>
      </w:pPr>
      <w:ins w:id="9" w:author="Wangzhou (Standard &amp; Patent and Pre-Research Dept)" w:date="2021-01-22T18:15: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B1CB2" w:rsidTr="00F33ED8">
        <w:trPr>
          <w:trHeight w:val="268"/>
          <w:jc w:val="center"/>
          <w:ins w:id="10" w:author="Wangzhou (Standard &amp; Patent and Pre-Research Dept)" w:date="2021-01-22T18: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1" w:author="Wangzhou (Standard &amp; Patent and Pre-Research Dept)" w:date="2021-01-22T18:15:00Z"/>
                <w:rFonts w:ascii="Arial" w:hAnsi="Arial" w:cs="Arial"/>
                <w:b/>
                <w:sz w:val="18"/>
                <w:lang w:val="x-none"/>
              </w:rPr>
            </w:pPr>
            <w:ins w:id="12" w:author="Wangzhou (Standard &amp; Patent and Pre-Research Dept)" w:date="2021-01-22T18:15: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3" w:author="Wangzhou (Standard &amp; Patent and Pre-Research Dept)" w:date="2021-01-22T18:15:00Z"/>
                <w:rFonts w:ascii="Arial" w:hAnsi="Arial" w:cs="Arial"/>
                <w:b/>
                <w:sz w:val="18"/>
                <w:lang w:val="x-none"/>
              </w:rPr>
            </w:pPr>
            <w:ins w:id="14" w:author="Wangzhou (Standard &amp; Patent and Pre-Research Dept)" w:date="2021-01-22T18:15: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3B1CB2" w:rsidRDefault="003B1CB2" w:rsidP="00F33ED8">
            <w:pPr>
              <w:keepNext/>
              <w:keepLines/>
              <w:spacing w:after="0"/>
              <w:jc w:val="center"/>
              <w:rPr>
                <w:ins w:id="15" w:author="Wangzhou (Standard &amp; Patent and Pre-Research Dept)" w:date="2021-01-22T18:15:00Z"/>
                <w:rFonts w:ascii="Arial" w:hAnsi="Arial" w:cs="Arial"/>
                <w:b/>
                <w:sz w:val="18"/>
                <w:lang w:val="x-none"/>
              </w:rPr>
            </w:pPr>
            <w:ins w:id="16" w:author="Wangzhou (Standard &amp; Patent and Pre-Research Dept)" w:date="2021-01-22T18:15: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B1CB2" w:rsidRDefault="003B1CB2" w:rsidP="00F33ED8">
            <w:pPr>
              <w:keepNext/>
              <w:keepLines/>
              <w:spacing w:after="0"/>
              <w:jc w:val="center"/>
              <w:rPr>
                <w:ins w:id="17" w:author="Wangzhou (Standard &amp; Patent and Pre-Research Dept)" w:date="2021-01-22T18:15:00Z"/>
                <w:rFonts w:ascii="Arial" w:hAnsi="Arial" w:cs="Arial"/>
                <w:b/>
                <w:sz w:val="18"/>
                <w:lang w:val="x-none"/>
              </w:rPr>
            </w:pPr>
            <w:ins w:id="18" w:author="Wangzhou (Standard &amp; Patent and Pre-Research Dept)" w:date="2021-01-22T18:15: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9" w:author="Wangzhou (Standard &amp; Patent and Pre-Research Dept)" w:date="2021-01-22T18:15:00Z"/>
                <w:rFonts w:ascii="Arial" w:hAnsi="Arial" w:cs="Arial"/>
                <w:b/>
                <w:sz w:val="18"/>
                <w:lang w:val="x-none"/>
              </w:rPr>
            </w:pPr>
            <w:ins w:id="20" w:author="Wangzhou (Standard &amp; Patent and Pre-Research Dept)" w:date="2021-01-22T18:15:00Z">
              <w:r>
                <w:rPr>
                  <w:rFonts w:ascii="Arial" w:hAnsi="Arial" w:cs="Arial"/>
                  <w:b/>
                  <w:sz w:val="18"/>
                  <w:lang w:val="x-none"/>
                </w:rPr>
                <w:t>Duplex</w:t>
              </w:r>
            </w:ins>
          </w:p>
          <w:p w:rsidR="003B1CB2" w:rsidRDefault="003B1CB2" w:rsidP="00F33ED8">
            <w:pPr>
              <w:keepNext/>
              <w:keepLines/>
              <w:spacing w:after="0"/>
              <w:jc w:val="center"/>
              <w:rPr>
                <w:ins w:id="21" w:author="Wangzhou (Standard &amp; Patent and Pre-Research Dept)" w:date="2021-01-22T18:15:00Z"/>
                <w:rFonts w:ascii="Arial" w:hAnsi="Arial" w:cs="Arial"/>
                <w:b/>
                <w:sz w:val="18"/>
                <w:lang w:val="x-none"/>
              </w:rPr>
            </w:pPr>
            <w:ins w:id="22" w:author="Wangzhou (Standard &amp; Patent and Pre-Research Dept)" w:date="2021-01-22T18:15:00Z">
              <w:r>
                <w:rPr>
                  <w:rFonts w:ascii="Arial" w:hAnsi="Arial" w:cs="Arial"/>
                  <w:b/>
                  <w:sz w:val="18"/>
                  <w:lang w:val="x-none"/>
                </w:rPr>
                <w:t>mode</w:t>
              </w:r>
            </w:ins>
          </w:p>
        </w:tc>
      </w:tr>
      <w:tr w:rsidR="003B1CB2" w:rsidTr="00F33ED8">
        <w:trPr>
          <w:trHeight w:val="184"/>
          <w:jc w:val="center"/>
          <w:ins w:id="23"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4" w:author="Wangzhou (Standard &amp; Patent and Pre-Research Dept)" w:date="2021-01-22T18:15: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5" w:author="Wangzhou (Standard &amp; Patent and Pre-Research Dept)" w:date="2021-01-22T18:15: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6" w:author="Wangzhou (Standard &amp; Patent and Pre-Research Dept)" w:date="2021-01-22T18:15:00Z"/>
                <w:rFonts w:ascii="Arial" w:hAnsi="Arial" w:cs="Arial"/>
                <w:b/>
                <w:sz w:val="18"/>
                <w:lang w:val="x-none"/>
              </w:rPr>
            </w:pPr>
            <w:ins w:id="27" w:author="Wangzhou (Standard &amp; Patent and Pre-Research Dept)" w:date="2021-01-22T18:15: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B1CB2" w:rsidRDefault="003B1CB2" w:rsidP="00F33ED8">
            <w:pPr>
              <w:keepNext/>
              <w:keepLines/>
              <w:spacing w:after="0"/>
              <w:jc w:val="center"/>
              <w:rPr>
                <w:ins w:id="28" w:author="Wangzhou (Standard &amp; Patent and Pre-Research Dept)" w:date="2021-01-22T18:15:00Z"/>
                <w:rFonts w:ascii="Arial" w:hAnsi="Arial" w:cs="Arial"/>
                <w:b/>
                <w:sz w:val="18"/>
                <w:lang w:val="x-none"/>
              </w:rPr>
            </w:pPr>
            <w:ins w:id="29" w:author="Wangzhou (Standard &amp; Patent and Pre-Research Dept)" w:date="2021-01-22T18:15: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0" w:author="Wangzhou (Standard &amp; Patent and Pre-Research Dept)" w:date="2021-01-22T18:15:00Z"/>
                <w:rFonts w:ascii="Arial" w:hAnsi="Arial" w:cs="Arial"/>
                <w:b/>
                <w:sz w:val="18"/>
                <w:lang w:val="x-none"/>
              </w:rPr>
            </w:pPr>
          </w:p>
        </w:tc>
      </w:tr>
      <w:tr w:rsidR="003B1CB2" w:rsidTr="00F33ED8">
        <w:trPr>
          <w:trHeight w:val="184"/>
          <w:jc w:val="center"/>
          <w:ins w:id="31"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2" w:author="Wangzhou (Standard &amp; Patent and Pre-Research Dept)" w:date="2021-01-22T18:15: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3" w:author="Wangzhou (Standard &amp; Patent and Pre-Research Dept)" w:date="2021-01-22T18:15: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4" w:author="Wangzhou (Standard &amp; Patent and Pre-Research Dept)" w:date="2021-01-22T18:15:00Z"/>
                <w:rFonts w:ascii="Arial" w:hAnsi="Arial" w:cs="Arial"/>
                <w:b/>
                <w:sz w:val="18"/>
                <w:lang w:val="x-none"/>
              </w:rPr>
            </w:pPr>
            <w:proofErr w:type="spellStart"/>
            <w:ins w:id="35" w:author="Wangzhou (Standard &amp; Patent and Pre-Research Dept)" w:date="2021-01-22T18:15: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6" w:author="Wangzhou (Standard &amp; Patent and Pre-Research Dept)" w:date="2021-01-22T18:15:00Z"/>
                <w:rFonts w:ascii="Arial" w:hAnsi="Arial" w:cs="Arial"/>
                <w:b/>
                <w:sz w:val="18"/>
                <w:lang w:val="x-none"/>
              </w:rPr>
            </w:pPr>
            <w:proofErr w:type="spellStart"/>
            <w:ins w:id="37" w:author="Wangzhou (Standard &amp; Patent and Pre-Research Dept)" w:date="2021-01-22T18:15: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8" w:author="Wangzhou (Standard &amp; Patent and Pre-Research Dept)" w:date="2021-01-22T18:15:00Z"/>
                <w:rFonts w:ascii="Arial" w:hAnsi="Arial" w:cs="Arial"/>
                <w:b/>
                <w:sz w:val="18"/>
                <w:lang w:val="x-none"/>
              </w:rPr>
            </w:pPr>
          </w:p>
        </w:tc>
      </w:tr>
      <w:tr w:rsidR="003B1CB2" w:rsidTr="00F33ED8">
        <w:trPr>
          <w:trHeight w:val="268"/>
          <w:jc w:val="center"/>
          <w:ins w:id="39" w:author="Wangzhou (Standard &amp; Patent and Pre-Research Dept)" w:date="2021-01-22T18:1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0" w:author="Wangzhou (Standard &amp; Patent and Pre-Research Dept)" w:date="2021-01-22T18:15:00Z"/>
                <w:rFonts w:ascii="Arial" w:eastAsia="MS Mincho" w:hAnsi="Arial" w:cs="Arial"/>
                <w:bCs/>
                <w:sz w:val="18"/>
                <w:szCs w:val="18"/>
              </w:rPr>
            </w:pPr>
            <w:bookmarkStart w:id="41" w:name="OLE_LINK99"/>
            <w:ins w:id="42" w:author="Wangzhou (Standard &amp; Patent and Pre-Research Dept)" w:date="2021-01-22T18:15:00Z">
              <w:r>
                <w:rPr>
                  <w:rFonts w:ascii="Arial" w:eastAsia="MS Mincho" w:hAnsi="Arial" w:cs="Arial"/>
                  <w:bCs/>
                  <w:sz w:val="18"/>
                  <w:szCs w:val="18"/>
                </w:rPr>
                <w:t>DC_3A-7A-4</w:t>
              </w:r>
              <w:r w:rsidRPr="00F60E50">
                <w:rPr>
                  <w:rFonts w:ascii="Arial" w:eastAsia="MS Mincho" w:hAnsi="Arial" w:cs="Arial"/>
                  <w:bCs/>
                  <w:sz w:val="18"/>
                  <w:szCs w:val="18"/>
                </w:rPr>
                <w:t>0A_n1A-n78A</w:t>
              </w:r>
            </w:ins>
          </w:p>
          <w:p w:rsidR="003B1CB2" w:rsidRDefault="003B1CB2" w:rsidP="00F33ED8">
            <w:pPr>
              <w:keepNext/>
              <w:keepLines/>
              <w:spacing w:after="0"/>
              <w:jc w:val="center"/>
              <w:rPr>
                <w:ins w:id="43" w:author="Wangzhou (Standard &amp; Patent and Pre-Research Dept)" w:date="2021-01-22T18:15:00Z"/>
                <w:rFonts w:ascii="Arial" w:eastAsia="等线" w:hAnsi="Arial" w:cs="Arial"/>
                <w:bCs/>
                <w:sz w:val="18"/>
                <w:szCs w:val="18"/>
                <w:lang w:eastAsia="zh-CN"/>
              </w:rPr>
            </w:pPr>
            <w:ins w:id="44" w:author="Wangzhou (Standard &amp; Patent and Pre-Research Dept)" w:date="2021-01-22T18:15:00Z">
              <w:r>
                <w:rPr>
                  <w:rFonts w:ascii="Arial" w:eastAsia="MS Mincho" w:hAnsi="Arial" w:cs="Arial"/>
                  <w:bCs/>
                  <w:sz w:val="18"/>
                  <w:szCs w:val="18"/>
                </w:rPr>
                <w:t>DC_3A-7A-4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1"/>
            </w:ins>
          </w:p>
        </w:tc>
        <w:tc>
          <w:tcPr>
            <w:tcW w:w="1244"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5" w:author="Wangzhou (Standard &amp; Patent and Pre-Research Dept)" w:date="2021-01-22T18:15:00Z"/>
                <w:rFonts w:ascii="Arial" w:eastAsia="等线" w:hAnsi="Arial" w:cs="Arial"/>
                <w:sz w:val="18"/>
                <w:lang w:val="sv-SE" w:eastAsia="zh-CN"/>
              </w:rPr>
            </w:pPr>
            <w:ins w:id="46" w:author="Wangzhou (Standard &amp; Patent and Pre-Research Dept)" w:date="2021-01-22T18:15: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47" w:author="Wangzhou (Standard &amp; Patent and Pre-Research Dept)" w:date="2021-01-22T18:15:00Z"/>
                <w:rFonts w:ascii="Arial" w:eastAsia="宋体" w:hAnsi="Arial" w:cs="Arial"/>
                <w:sz w:val="18"/>
                <w:lang w:eastAsia="zh-CN"/>
              </w:rPr>
            </w:pPr>
            <w:ins w:id="48" w:author="Wangzhou (Standard &amp; Patent and Pre-Research Dept)" w:date="2021-01-22T18:15: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49" w:author="Wangzhou (Standard &amp; Patent and Pre-Research Dept)" w:date="2021-01-22T18:15:00Z"/>
                <w:rFonts w:ascii="Arial" w:hAnsi="Arial" w:cs="Arial"/>
                <w:sz w:val="18"/>
                <w:lang w:val="x-none" w:eastAsia="ja-JP"/>
              </w:rPr>
            </w:pPr>
            <w:ins w:id="50" w:author="Wangzhou (Standard &amp; Patent and Pre-Research Dept)" w:date="2021-01-22T18:1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51" w:author="Wangzhou (Standard &amp; Patent and Pre-Research Dept)" w:date="2021-01-22T18:15:00Z"/>
                <w:rFonts w:ascii="Arial" w:hAnsi="Arial" w:cs="Arial"/>
                <w:sz w:val="18"/>
                <w:lang w:eastAsia="zh-CN"/>
              </w:rPr>
            </w:pPr>
            <w:ins w:id="52" w:author="Wangzhou (Standard &amp; Patent and Pre-Research Dept)" w:date="2021-01-22T18:15: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53" w:author="Wangzhou (Standard &amp; Patent and Pre-Research Dept)" w:date="2021-01-22T18:15:00Z"/>
                <w:rFonts w:ascii="Arial" w:hAnsi="Arial" w:cs="Arial"/>
                <w:sz w:val="18"/>
                <w:lang w:eastAsia="zh-CN"/>
              </w:rPr>
            </w:pPr>
            <w:ins w:id="54" w:author="Wangzhou (Standard &amp; Patent and Pre-Research Dept)" w:date="2021-01-22T18:15: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55" w:author="Wangzhou (Standard &amp; Patent and Pre-Research Dept)" w:date="2021-01-22T18:15:00Z"/>
                <w:rFonts w:ascii="Arial" w:hAnsi="Arial" w:cs="Arial"/>
                <w:sz w:val="18"/>
                <w:lang w:val="x-none" w:eastAsia="ja-JP"/>
              </w:rPr>
            </w:pPr>
            <w:ins w:id="56" w:author="Wangzhou (Standard &amp; Patent and Pre-Research Dept)" w:date="2021-01-22T18:1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57" w:author="Wangzhou (Standard &amp; Patent and Pre-Research Dept)" w:date="2021-01-22T18:15:00Z"/>
                <w:rFonts w:ascii="Arial" w:hAnsi="Arial" w:cs="Arial"/>
                <w:sz w:val="18"/>
                <w:lang w:eastAsia="zh-CN"/>
              </w:rPr>
            </w:pPr>
            <w:ins w:id="58" w:author="Wangzhou (Standard &amp; Patent and Pre-Research Dept)" w:date="2021-01-22T18:15: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9" w:author="Wangzhou (Standard &amp; Patent and Pre-Research Dept)" w:date="2021-01-22T18:15:00Z"/>
                <w:rFonts w:ascii="Arial" w:eastAsia="Malgun Gothic" w:hAnsi="Arial" w:cs="Arial"/>
                <w:sz w:val="18"/>
                <w:lang w:val="x-none"/>
              </w:rPr>
            </w:pPr>
            <w:ins w:id="60" w:author="Wangzhou (Standard &amp; Patent and Pre-Research Dept)" w:date="2021-01-22T18:15:00Z">
              <w:r>
                <w:rPr>
                  <w:rFonts w:ascii="Arial" w:eastAsia="Malgun Gothic" w:hAnsi="Arial" w:cs="Arial"/>
                  <w:sz w:val="18"/>
                  <w:lang w:val="x-none"/>
                </w:rPr>
                <w:t>FDD</w:t>
              </w:r>
            </w:ins>
          </w:p>
        </w:tc>
      </w:tr>
      <w:tr w:rsidR="003B1CB2" w:rsidTr="00F33ED8">
        <w:trPr>
          <w:trHeight w:val="268"/>
          <w:jc w:val="center"/>
          <w:ins w:id="61"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tcPr>
          <w:p w:rsidR="003B1CB2" w:rsidRPr="00F60E50" w:rsidRDefault="003B1CB2" w:rsidP="00F33ED8">
            <w:pPr>
              <w:keepNext/>
              <w:keepLines/>
              <w:spacing w:after="0"/>
              <w:jc w:val="center"/>
              <w:rPr>
                <w:ins w:id="62" w:author="Wangzhou (Standard &amp; Patent and Pre-Research Dept)" w:date="2021-01-22T18:15: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63" w:author="Wangzhou (Standard &amp; Patent and Pre-Research Dept)" w:date="2021-01-22T18:15:00Z"/>
                <w:rFonts w:ascii="Arial" w:eastAsia="等线" w:hAnsi="Arial" w:cs="Arial"/>
                <w:sz w:val="18"/>
                <w:lang w:val="sv-SE" w:eastAsia="zh-CN"/>
              </w:rPr>
            </w:pPr>
            <w:ins w:id="64" w:author="Wangzhou (Standard &amp; Patent and Pre-Research Dept)" w:date="2021-01-22T18:15: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3B1CB2" w:rsidRDefault="003B1CB2" w:rsidP="00F33ED8">
            <w:pPr>
              <w:keepNext/>
              <w:keepLines/>
              <w:spacing w:after="0"/>
              <w:jc w:val="center"/>
              <w:rPr>
                <w:ins w:id="65" w:author="Wangzhou (Standard &amp; Patent and Pre-Research Dept)" w:date="2021-01-22T18:15:00Z"/>
                <w:rFonts w:ascii="Arial" w:eastAsia="宋体" w:hAnsi="Arial" w:cs="Arial"/>
                <w:sz w:val="18"/>
                <w:lang w:eastAsia="zh-CN"/>
              </w:rPr>
            </w:pPr>
            <w:ins w:id="66" w:author="Wangzhou (Standard &amp; Patent and Pre-Research Dept)" w:date="2021-01-22T18:15:00Z">
              <w:r>
                <w:rPr>
                  <w:rFonts w:ascii="Arial" w:eastAsia="等线" w:hAnsi="Arial" w:cs="Arial"/>
                  <w:sz w:val="18"/>
                  <w:lang w:eastAsia="zh-CN"/>
                </w:rPr>
                <w:t>1710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tcPr>
          <w:p w:rsidR="003B1CB2" w:rsidRDefault="003B1CB2" w:rsidP="00F33ED8">
            <w:pPr>
              <w:keepNext/>
              <w:keepLines/>
              <w:spacing w:after="0"/>
              <w:jc w:val="center"/>
              <w:rPr>
                <w:ins w:id="67" w:author="Wangzhou (Standard &amp; Patent and Pre-Research Dept)" w:date="2021-01-22T18:15:00Z"/>
                <w:rFonts w:ascii="Arial" w:hAnsi="Arial" w:cs="Arial"/>
                <w:sz w:val="18"/>
                <w:lang w:val="x-none" w:eastAsia="ja-JP"/>
              </w:rPr>
            </w:pPr>
            <w:ins w:id="68" w:author="Wangzhou (Standard &amp; Patent and Pre-Research Dept)" w:date="2021-01-22T18:1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tcPr>
          <w:p w:rsidR="003B1CB2" w:rsidRDefault="003B1CB2" w:rsidP="00F33ED8">
            <w:pPr>
              <w:keepNext/>
              <w:keepLines/>
              <w:spacing w:after="0"/>
              <w:jc w:val="center"/>
              <w:rPr>
                <w:ins w:id="69" w:author="Wangzhou (Standard &amp; Patent and Pre-Research Dept)" w:date="2021-01-22T18:15:00Z"/>
                <w:rFonts w:ascii="Arial" w:hAnsi="Arial" w:cs="Arial"/>
                <w:sz w:val="18"/>
                <w:lang w:eastAsia="zh-CN"/>
              </w:rPr>
            </w:pPr>
            <w:ins w:id="70" w:author="Wangzhou (Standard &amp; Patent and Pre-Research Dept)" w:date="2021-01-22T18:15:00Z">
              <w:r>
                <w:rPr>
                  <w:rFonts w:ascii="Arial" w:hAnsi="Arial" w:cs="Arial"/>
                  <w:sz w:val="18"/>
                  <w:lang w:eastAsia="zh-CN"/>
                </w:rPr>
                <w:t>17</w:t>
              </w:r>
              <w:r>
                <w:rPr>
                  <w:rFonts w:ascii="Arial" w:eastAsia="等线" w:hAnsi="Arial" w:cs="Arial"/>
                  <w:sz w:val="18"/>
                  <w:lang w:eastAsia="zh-CN"/>
                </w:rPr>
                <w:t xml:space="preserve">85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tcPr>
          <w:p w:rsidR="003B1CB2" w:rsidRDefault="003B1CB2" w:rsidP="00F33ED8">
            <w:pPr>
              <w:keepNext/>
              <w:keepLines/>
              <w:spacing w:after="0"/>
              <w:jc w:val="center"/>
              <w:rPr>
                <w:ins w:id="71" w:author="Wangzhou (Standard &amp; Patent and Pre-Research Dept)" w:date="2021-01-22T18:15:00Z"/>
                <w:rFonts w:ascii="Arial" w:hAnsi="Arial" w:cs="Arial"/>
                <w:sz w:val="18"/>
                <w:lang w:eastAsia="zh-CN"/>
              </w:rPr>
            </w:pPr>
            <w:ins w:id="72" w:author="Wangzhou (Standard &amp; Patent and Pre-Research Dept)" w:date="2021-01-22T18:15:00Z">
              <w:r>
                <w:rPr>
                  <w:rFonts w:ascii="Arial" w:eastAsia="等线" w:hAnsi="Arial" w:cs="Arial"/>
                  <w:sz w:val="18"/>
                  <w:lang w:eastAsia="zh-CN"/>
                </w:rPr>
                <w:t>1805</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tcPr>
          <w:p w:rsidR="003B1CB2" w:rsidRDefault="003B1CB2" w:rsidP="00F33ED8">
            <w:pPr>
              <w:keepNext/>
              <w:keepLines/>
              <w:spacing w:after="0"/>
              <w:jc w:val="center"/>
              <w:rPr>
                <w:ins w:id="73" w:author="Wangzhou (Standard &amp; Patent and Pre-Research Dept)" w:date="2021-01-22T18:15:00Z"/>
                <w:rFonts w:ascii="Arial" w:hAnsi="Arial" w:cs="Arial"/>
                <w:sz w:val="18"/>
                <w:lang w:val="x-none" w:eastAsia="ja-JP"/>
              </w:rPr>
            </w:pPr>
            <w:ins w:id="74" w:author="Wangzhou (Standard &amp; Patent and Pre-Research Dept)" w:date="2021-01-22T18:1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tcPr>
          <w:p w:rsidR="003B1CB2" w:rsidRDefault="003B1CB2" w:rsidP="00F33ED8">
            <w:pPr>
              <w:keepNext/>
              <w:keepLines/>
              <w:spacing w:after="0"/>
              <w:jc w:val="center"/>
              <w:rPr>
                <w:ins w:id="75" w:author="Wangzhou (Standard &amp; Patent and Pre-Research Dept)" w:date="2021-01-22T18:15:00Z"/>
                <w:rFonts w:ascii="Arial" w:hAnsi="Arial" w:cs="Arial"/>
                <w:sz w:val="18"/>
                <w:lang w:eastAsia="zh-CN"/>
              </w:rPr>
            </w:pPr>
            <w:ins w:id="76" w:author="Wangzhou (Standard &amp; Patent and Pre-Research Dept)" w:date="2021-01-22T18:15:00Z">
              <w:r>
                <w:rPr>
                  <w:rFonts w:ascii="Arial" w:eastAsia="等线" w:hAnsi="Arial" w:cs="Arial"/>
                  <w:sz w:val="18"/>
                  <w:lang w:eastAsia="zh-CN"/>
                </w:rPr>
                <w:t>1880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77" w:author="Wangzhou (Standard &amp; Patent and Pre-Research Dept)" w:date="2021-01-22T18:15:00Z"/>
                <w:rFonts w:ascii="Arial" w:eastAsia="Malgun Gothic" w:hAnsi="Arial" w:cs="Arial"/>
                <w:sz w:val="18"/>
                <w:lang w:val="x-none"/>
              </w:rPr>
            </w:pPr>
            <w:ins w:id="78" w:author="Wangzhou (Standard &amp; Patent and Pre-Research Dept)" w:date="2021-01-22T18:15:00Z">
              <w:r>
                <w:rPr>
                  <w:rFonts w:ascii="Arial" w:eastAsia="Malgun Gothic" w:hAnsi="Arial" w:cs="Arial"/>
                  <w:sz w:val="18"/>
                  <w:lang w:val="x-none"/>
                </w:rPr>
                <w:t>FDD</w:t>
              </w:r>
            </w:ins>
          </w:p>
        </w:tc>
      </w:tr>
      <w:tr w:rsidR="003B1CB2" w:rsidTr="00F33ED8">
        <w:trPr>
          <w:trHeight w:val="268"/>
          <w:jc w:val="center"/>
          <w:ins w:id="79"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80" w:author="Wangzhou (Standard &amp; Patent and Pre-Research Dept)" w:date="2021-01-22T18:1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81" w:author="Wangzhou (Standard &amp; Patent and Pre-Research Dept)" w:date="2021-01-22T18:15:00Z"/>
                <w:rFonts w:ascii="Arial" w:eastAsia="等线" w:hAnsi="Arial" w:cs="Arial"/>
                <w:sz w:val="18"/>
                <w:lang w:val="sv-SE" w:eastAsia="zh-CN"/>
              </w:rPr>
            </w:pPr>
            <w:ins w:id="82" w:author="Wangzhou (Standard &amp; Patent and Pre-Research Dept)" w:date="2021-01-22T18:15: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83" w:author="Wangzhou (Standard &amp; Patent and Pre-Research Dept)" w:date="2021-01-22T18:15:00Z"/>
                <w:rFonts w:ascii="Arial" w:eastAsia="Malgun Gothic" w:hAnsi="Arial" w:cs="Arial"/>
                <w:sz w:val="18"/>
                <w:lang w:val="sv-SE"/>
              </w:rPr>
            </w:pPr>
            <w:ins w:id="84" w:author="Wangzhou (Standard &amp; Patent and Pre-Research Dept)" w:date="2021-01-22T18:15:00Z">
              <w:r>
                <w:rPr>
                  <w:rFonts w:ascii="Arial" w:eastAsia="等线" w:hAnsi="Arial" w:cs="Arial"/>
                  <w:sz w:val="18"/>
                  <w:lang w:eastAsia="zh-CN"/>
                </w:rPr>
                <w:t xml:space="preserve">2500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85" w:author="Wangzhou (Standard &amp; Patent and Pre-Research Dept)" w:date="2021-01-22T18:15:00Z"/>
                <w:rFonts w:ascii="Arial" w:eastAsia="宋体" w:hAnsi="Arial" w:cs="Arial"/>
                <w:sz w:val="18"/>
                <w:lang w:val="x-none" w:eastAsia="ja-JP"/>
              </w:rPr>
            </w:pPr>
            <w:ins w:id="86" w:author="Wangzhou (Standard &amp; Patent and Pre-Research Dept)" w:date="2021-01-22T18:1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87" w:author="Wangzhou (Standard &amp; Patent and Pre-Research Dept)" w:date="2021-01-22T18:15:00Z"/>
                <w:rFonts w:ascii="Arial" w:eastAsia="Malgun Gothic" w:hAnsi="Arial" w:cs="Arial"/>
                <w:sz w:val="18"/>
                <w:lang w:val="sv-SE"/>
              </w:rPr>
            </w:pPr>
            <w:ins w:id="88" w:author="Wangzhou (Standard &amp; Patent and Pre-Research Dept)" w:date="2021-01-22T18:15:00Z">
              <w:r>
                <w:rPr>
                  <w:rFonts w:ascii="Arial" w:eastAsia="等线" w:hAnsi="Arial" w:cs="Arial"/>
                  <w:sz w:val="18"/>
                  <w:lang w:eastAsia="zh-CN"/>
                </w:rPr>
                <w:t>2570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89" w:author="Wangzhou (Standard &amp; Patent and Pre-Research Dept)" w:date="2021-01-22T18:15:00Z"/>
                <w:rFonts w:ascii="Arial" w:eastAsia="Malgun Gothic" w:hAnsi="Arial" w:cs="Arial"/>
                <w:sz w:val="18"/>
                <w:lang w:val="sv-SE"/>
              </w:rPr>
            </w:pPr>
            <w:ins w:id="90" w:author="Wangzhou (Standard &amp; Patent and Pre-Research Dept)" w:date="2021-01-22T18:15:00Z">
              <w:r>
                <w:rPr>
                  <w:rFonts w:ascii="Arial" w:eastAsia="等线" w:hAnsi="Arial" w:cs="Arial"/>
                  <w:sz w:val="18"/>
                  <w:lang w:eastAsia="zh-CN"/>
                </w:rPr>
                <w:t>2620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91" w:author="Wangzhou (Standard &amp; Patent and Pre-Research Dept)" w:date="2021-01-22T18:15:00Z"/>
                <w:rFonts w:ascii="Arial" w:eastAsia="宋体" w:hAnsi="Arial" w:cs="Arial"/>
                <w:sz w:val="18"/>
                <w:lang w:val="x-none" w:eastAsia="ja-JP"/>
              </w:rPr>
            </w:pPr>
            <w:ins w:id="92" w:author="Wangzhou (Standard &amp; Patent and Pre-Research Dept)" w:date="2021-01-22T18:1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93" w:author="Wangzhou (Standard &amp; Patent and Pre-Research Dept)" w:date="2021-01-22T18:15:00Z"/>
                <w:rFonts w:ascii="Arial" w:eastAsia="Malgun Gothic" w:hAnsi="Arial" w:cs="Arial"/>
                <w:sz w:val="18"/>
                <w:lang w:val="sv-SE"/>
              </w:rPr>
            </w:pPr>
            <w:ins w:id="94" w:author="Wangzhou (Standard &amp; Patent and Pre-Research Dept)" w:date="2021-01-22T18:15:00Z">
              <w:r>
                <w:rPr>
                  <w:rFonts w:ascii="Arial" w:eastAsia="等线" w:hAnsi="Arial" w:cs="Arial"/>
                  <w:sz w:val="18"/>
                  <w:lang w:eastAsia="zh-CN"/>
                </w:rPr>
                <w:t>2690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95" w:author="Wangzhou (Standard &amp; Patent and Pre-Research Dept)" w:date="2021-01-22T18:15:00Z"/>
                <w:rFonts w:ascii="Arial" w:eastAsia="宋体" w:hAnsi="Arial" w:cs="Arial"/>
                <w:sz w:val="18"/>
                <w:lang w:val="x-none" w:eastAsia="ja-JP"/>
              </w:rPr>
            </w:pPr>
            <w:ins w:id="96" w:author="Wangzhou (Standard &amp; Patent and Pre-Research Dept)" w:date="2021-01-22T18:15:00Z">
              <w:r>
                <w:rPr>
                  <w:rFonts w:ascii="Arial" w:eastAsia="等线" w:hAnsi="Arial" w:cs="Arial"/>
                  <w:sz w:val="18"/>
                  <w:lang w:val="x-none" w:eastAsia="zh-CN"/>
                </w:rPr>
                <w:t>F</w:t>
              </w:r>
              <w:r>
                <w:rPr>
                  <w:rFonts w:ascii="Arial" w:eastAsia="Malgun Gothic" w:hAnsi="Arial" w:cs="Arial"/>
                  <w:sz w:val="18"/>
                  <w:lang w:val="x-none"/>
                </w:rPr>
                <w:t>DD</w:t>
              </w:r>
            </w:ins>
          </w:p>
        </w:tc>
      </w:tr>
      <w:tr w:rsidR="003B1CB2" w:rsidTr="00F33ED8">
        <w:trPr>
          <w:trHeight w:val="268"/>
          <w:jc w:val="center"/>
          <w:ins w:id="97"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98" w:author="Wangzhou (Standard &amp; Patent and Pre-Research Dept)" w:date="2021-01-22T18:1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99" w:author="Wangzhou (Standard &amp; Patent and Pre-Research Dept)" w:date="2021-01-22T18:15:00Z"/>
                <w:rFonts w:ascii="Arial" w:eastAsia="等线" w:hAnsi="Arial" w:cs="Arial"/>
                <w:sz w:val="18"/>
                <w:lang w:val="sv-SE" w:eastAsia="zh-CN"/>
              </w:rPr>
            </w:pPr>
            <w:ins w:id="100" w:author="Wangzhou (Standard &amp; Patent and Pre-Research Dept)" w:date="2021-01-22T18:15: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3B1CB2" w:rsidRPr="00DE69E8" w:rsidRDefault="003B1CB2" w:rsidP="00F33ED8">
            <w:pPr>
              <w:keepNext/>
              <w:keepLines/>
              <w:spacing w:after="0"/>
              <w:jc w:val="center"/>
              <w:rPr>
                <w:ins w:id="101" w:author="Wangzhou (Standard &amp; Patent and Pre-Research Dept)" w:date="2021-01-22T18:15:00Z"/>
                <w:rFonts w:ascii="Arial" w:eastAsia="等线" w:hAnsi="Arial" w:cs="Arial"/>
                <w:sz w:val="18"/>
                <w:lang w:val="x-none" w:eastAsia="zh-CN"/>
              </w:rPr>
            </w:pPr>
            <w:ins w:id="102" w:author="Wangzhou (Standard &amp; Patent and Pre-Research Dept)" w:date="2021-01-22T18:15: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3B1CB2" w:rsidRPr="00DE69E8" w:rsidRDefault="003B1CB2" w:rsidP="00F33ED8">
            <w:pPr>
              <w:keepNext/>
              <w:keepLines/>
              <w:spacing w:after="0"/>
              <w:jc w:val="center"/>
              <w:rPr>
                <w:ins w:id="103" w:author="Wangzhou (Standard &amp; Patent and Pre-Research Dept)" w:date="2021-01-22T18:15:00Z"/>
                <w:rFonts w:ascii="Arial" w:eastAsia="等线" w:hAnsi="Arial" w:cs="Arial"/>
                <w:sz w:val="18"/>
                <w:lang w:val="x-none" w:eastAsia="zh-CN"/>
              </w:rPr>
            </w:pPr>
            <w:ins w:id="104" w:author="Wangzhou (Standard &amp; Patent and Pre-Research Dept)" w:date="2021-01-22T18:15: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3B1CB2" w:rsidRPr="00DE69E8" w:rsidRDefault="003B1CB2" w:rsidP="00F33ED8">
            <w:pPr>
              <w:keepNext/>
              <w:keepLines/>
              <w:spacing w:after="0"/>
              <w:jc w:val="center"/>
              <w:rPr>
                <w:ins w:id="105" w:author="Wangzhou (Standard &amp; Patent and Pre-Research Dept)" w:date="2021-01-22T18:15:00Z"/>
                <w:rFonts w:ascii="Arial" w:eastAsia="等线" w:hAnsi="Arial" w:cs="Arial"/>
                <w:sz w:val="18"/>
                <w:lang w:val="x-none" w:eastAsia="zh-CN"/>
              </w:rPr>
            </w:pPr>
            <w:ins w:id="106" w:author="Wangzhou (Standard &amp; Patent and Pre-Research Dept)" w:date="2021-01-22T18:15: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3B1CB2" w:rsidRPr="00DE69E8" w:rsidRDefault="003B1CB2" w:rsidP="00F33ED8">
            <w:pPr>
              <w:keepNext/>
              <w:keepLines/>
              <w:spacing w:after="0"/>
              <w:jc w:val="center"/>
              <w:rPr>
                <w:ins w:id="107" w:author="Wangzhou (Standard &amp; Patent and Pre-Research Dept)" w:date="2021-01-22T18:15:00Z"/>
                <w:rFonts w:ascii="Arial" w:eastAsia="等线" w:hAnsi="Arial" w:cs="Arial"/>
                <w:sz w:val="18"/>
                <w:lang w:val="x-none" w:eastAsia="zh-CN"/>
              </w:rPr>
            </w:pPr>
            <w:ins w:id="108" w:author="Wangzhou (Standard &amp; Patent and Pre-Research Dept)" w:date="2021-01-22T18:15: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3B1CB2" w:rsidRPr="00DE69E8" w:rsidRDefault="003B1CB2" w:rsidP="00F33ED8">
            <w:pPr>
              <w:keepNext/>
              <w:keepLines/>
              <w:spacing w:after="0"/>
              <w:jc w:val="center"/>
              <w:rPr>
                <w:ins w:id="109" w:author="Wangzhou (Standard &amp; Patent and Pre-Research Dept)" w:date="2021-01-22T18:15:00Z"/>
                <w:rFonts w:ascii="Arial" w:eastAsia="等线" w:hAnsi="Arial" w:cs="Arial"/>
                <w:sz w:val="18"/>
                <w:lang w:val="x-none" w:eastAsia="zh-CN"/>
              </w:rPr>
            </w:pPr>
            <w:ins w:id="110" w:author="Wangzhou (Standard &amp; Patent and Pre-Research Dept)" w:date="2021-01-22T18:15: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3B1CB2" w:rsidRPr="00DE69E8" w:rsidRDefault="003B1CB2" w:rsidP="00F33ED8">
            <w:pPr>
              <w:keepNext/>
              <w:keepLines/>
              <w:spacing w:after="0"/>
              <w:jc w:val="center"/>
              <w:rPr>
                <w:ins w:id="111" w:author="Wangzhou (Standard &amp; Patent and Pre-Research Dept)" w:date="2021-01-22T18:15:00Z"/>
                <w:rFonts w:ascii="Arial" w:eastAsia="等线" w:hAnsi="Arial" w:cs="Arial"/>
                <w:sz w:val="18"/>
                <w:lang w:val="x-none" w:eastAsia="zh-CN"/>
              </w:rPr>
            </w:pPr>
            <w:ins w:id="112" w:author="Wangzhou (Standard &amp; Patent and Pre-Research Dept)" w:date="2021-01-22T18:15: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3B1CB2" w:rsidRPr="00DE69E8" w:rsidRDefault="003B1CB2" w:rsidP="00F33ED8">
            <w:pPr>
              <w:keepNext/>
              <w:keepLines/>
              <w:spacing w:after="0"/>
              <w:jc w:val="center"/>
              <w:rPr>
                <w:ins w:id="113" w:author="Wangzhou (Standard &amp; Patent and Pre-Research Dept)" w:date="2021-01-22T18:15:00Z"/>
                <w:rFonts w:ascii="Arial" w:eastAsia="等线" w:hAnsi="Arial" w:cs="Arial"/>
                <w:sz w:val="18"/>
                <w:lang w:val="x-none" w:eastAsia="zh-CN"/>
              </w:rPr>
            </w:pPr>
            <w:ins w:id="114" w:author="Wangzhou (Standard &amp; Patent and Pre-Research Dept)" w:date="2021-01-22T18:15:00Z">
              <w:r w:rsidRPr="00DE69E8">
                <w:rPr>
                  <w:rFonts w:ascii="Arial" w:eastAsia="等线" w:hAnsi="Arial" w:cs="Arial"/>
                  <w:sz w:val="18"/>
                  <w:lang w:val="x-none" w:eastAsia="zh-CN"/>
                </w:rPr>
                <w:t>TDD</w:t>
              </w:r>
            </w:ins>
          </w:p>
        </w:tc>
      </w:tr>
      <w:tr w:rsidR="003B1CB2" w:rsidTr="00F33ED8">
        <w:trPr>
          <w:trHeight w:val="287"/>
          <w:jc w:val="center"/>
          <w:ins w:id="115" w:author="Wangzhou (Standard &amp; Patent and Pre-Research Dept)" w:date="2021-01-22T18:1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116" w:author="Wangzhou (Standard &amp; Patent and Pre-Research Dept)" w:date="2021-01-22T18:1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17" w:author="Wangzhou (Standard &amp; Patent and Pre-Research Dept)" w:date="2021-01-22T18:15:00Z"/>
                <w:rFonts w:ascii="Arial" w:eastAsia="等线" w:hAnsi="Arial" w:cs="Arial"/>
                <w:sz w:val="18"/>
                <w:lang w:val="sv-SE" w:eastAsia="zh-CN"/>
              </w:rPr>
            </w:pPr>
            <w:ins w:id="118" w:author="Wangzhou (Standard &amp; Patent and Pre-Research Dept)" w:date="2021-01-22T18:15: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119" w:author="Wangzhou (Standard &amp; Patent and Pre-Research Dept)" w:date="2021-01-22T18:15:00Z"/>
                <w:rFonts w:ascii="Arial" w:eastAsia="Malgun Gothic" w:hAnsi="Arial" w:cs="Arial"/>
                <w:sz w:val="18"/>
                <w:lang w:val="sv-SE"/>
              </w:rPr>
            </w:pPr>
            <w:ins w:id="120" w:author="Wangzhou (Standard &amp; Patent and Pre-Research Dept)" w:date="2021-01-22T18:15: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121" w:author="Wangzhou (Standard &amp; Patent and Pre-Research Dept)" w:date="2021-01-22T18:15:00Z"/>
                <w:rFonts w:ascii="Arial" w:eastAsia="宋体" w:hAnsi="Arial" w:cs="Arial"/>
                <w:sz w:val="18"/>
                <w:lang w:val="x-none" w:eastAsia="ja-JP"/>
              </w:rPr>
            </w:pPr>
            <w:ins w:id="122" w:author="Wangzhou (Standard &amp; Patent and Pre-Research Dept)" w:date="2021-01-22T18:1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123" w:author="Wangzhou (Standard &amp; Patent and Pre-Research Dept)" w:date="2021-01-22T18:15:00Z"/>
                <w:rFonts w:ascii="Arial" w:eastAsia="Malgun Gothic" w:hAnsi="Arial" w:cs="Arial"/>
                <w:sz w:val="18"/>
                <w:lang w:val="sv-SE"/>
              </w:rPr>
            </w:pPr>
            <w:ins w:id="124" w:author="Wangzhou (Standard &amp; Patent and Pre-Research Dept)" w:date="2021-01-22T18:15: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3B1CB2" w:rsidRDefault="003B1CB2" w:rsidP="00F33ED8">
            <w:pPr>
              <w:keepNext/>
              <w:keepLines/>
              <w:spacing w:after="0"/>
              <w:jc w:val="center"/>
              <w:rPr>
                <w:ins w:id="125" w:author="Wangzhou (Standard &amp; Patent and Pre-Research Dept)" w:date="2021-01-22T18:15:00Z"/>
                <w:rFonts w:ascii="Arial" w:eastAsia="Malgun Gothic" w:hAnsi="Arial" w:cs="Arial"/>
                <w:sz w:val="18"/>
                <w:lang w:val="sv-SE"/>
              </w:rPr>
            </w:pPr>
            <w:ins w:id="126" w:author="Wangzhou (Standard &amp; Patent and Pre-Research Dept)" w:date="2021-01-22T18:15: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3B1CB2" w:rsidRDefault="003B1CB2" w:rsidP="00F33ED8">
            <w:pPr>
              <w:keepNext/>
              <w:keepLines/>
              <w:spacing w:after="0"/>
              <w:jc w:val="center"/>
              <w:rPr>
                <w:ins w:id="127" w:author="Wangzhou (Standard &amp; Patent and Pre-Research Dept)" w:date="2021-01-22T18:15:00Z"/>
                <w:rFonts w:ascii="Arial" w:eastAsia="宋体" w:hAnsi="Arial" w:cs="Arial"/>
                <w:sz w:val="18"/>
                <w:lang w:val="x-none" w:eastAsia="ja-JP"/>
              </w:rPr>
            </w:pPr>
            <w:ins w:id="128" w:author="Wangzhou (Standard &amp; Patent and Pre-Research Dept)" w:date="2021-01-22T18:1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B1CB2" w:rsidRDefault="003B1CB2" w:rsidP="00F33ED8">
            <w:pPr>
              <w:keepNext/>
              <w:keepLines/>
              <w:spacing w:after="0"/>
              <w:jc w:val="center"/>
              <w:rPr>
                <w:ins w:id="129" w:author="Wangzhou (Standard &amp; Patent and Pre-Research Dept)" w:date="2021-01-22T18:15:00Z"/>
                <w:rFonts w:ascii="Arial" w:eastAsia="Malgun Gothic" w:hAnsi="Arial" w:cs="Arial"/>
                <w:sz w:val="18"/>
                <w:lang w:val="sv-SE"/>
              </w:rPr>
            </w:pPr>
            <w:ins w:id="130" w:author="Wangzhou (Standard &amp; Patent and Pre-Research Dept)" w:date="2021-01-22T18:15: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31" w:author="Wangzhou (Standard &amp; Patent and Pre-Research Dept)" w:date="2021-01-22T18:15:00Z"/>
                <w:rFonts w:ascii="Arial" w:eastAsia="宋体" w:hAnsi="Arial" w:cs="Arial"/>
                <w:sz w:val="18"/>
                <w:lang w:val="x-none" w:eastAsia="ja-JP"/>
              </w:rPr>
            </w:pPr>
            <w:ins w:id="132" w:author="Wangzhou (Standard &amp; Patent and Pre-Research Dept)" w:date="2021-01-22T18:15:00Z">
              <w:r>
                <w:rPr>
                  <w:rFonts w:ascii="Arial" w:eastAsia="等线" w:hAnsi="Arial" w:cs="Arial"/>
                  <w:sz w:val="18"/>
                  <w:lang w:val="x-none" w:eastAsia="zh-CN"/>
                </w:rPr>
                <w:t>T</w:t>
              </w:r>
              <w:r>
                <w:rPr>
                  <w:rFonts w:ascii="Arial" w:eastAsia="Malgun Gothic" w:hAnsi="Arial" w:cs="Arial"/>
                  <w:sz w:val="18"/>
                  <w:lang w:val="x-none"/>
                </w:rPr>
                <w:t>DD</w:t>
              </w:r>
            </w:ins>
          </w:p>
        </w:tc>
      </w:tr>
    </w:tbl>
    <w:p w:rsidR="003B1CB2" w:rsidRDefault="003B1CB2" w:rsidP="003B1CB2">
      <w:pPr>
        <w:rPr>
          <w:ins w:id="133" w:author="Wangzhou (Standard &amp; Patent and Pre-Research Dept)" w:date="2021-01-22T18:15:00Z"/>
        </w:rPr>
      </w:pPr>
    </w:p>
    <w:p w:rsidR="003B1CB2" w:rsidRDefault="003B1CB2" w:rsidP="003B1CB2">
      <w:pPr>
        <w:keepNext/>
        <w:keepLines/>
        <w:spacing w:before="120"/>
        <w:ind w:left="1134" w:hanging="1134"/>
        <w:outlineLvl w:val="2"/>
        <w:rPr>
          <w:ins w:id="134" w:author="Wangzhou (Standard &amp; Patent and Pre-Research Dept)" w:date="2021-01-22T18:15:00Z"/>
          <w:rFonts w:ascii="Arial" w:hAnsi="Arial"/>
          <w:sz w:val="28"/>
          <w:lang w:val="sv-SE" w:eastAsia="ja-JP"/>
        </w:rPr>
      </w:pPr>
      <w:ins w:id="135" w:author="Wangzhou (Standard &amp; Patent and Pre-Research Dept)" w:date="2021-01-22T18:15: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3B1CB2" w:rsidRDefault="003B1CB2" w:rsidP="003B1CB2">
      <w:pPr>
        <w:keepNext/>
        <w:keepLines/>
        <w:spacing w:before="60"/>
        <w:jc w:val="center"/>
        <w:rPr>
          <w:ins w:id="136" w:author="Wangzhou (Standard &amp; Patent and Pre-Research Dept)" w:date="2021-01-22T18:15:00Z"/>
          <w:rFonts w:ascii="Arial" w:hAnsi="Arial"/>
          <w:b/>
          <w:lang w:val="x-none" w:eastAsia="ja-JP"/>
        </w:rPr>
      </w:pPr>
      <w:ins w:id="137" w:author="Wangzhou (Standard &amp; Patent and Pre-Research Dept)" w:date="2021-01-22T18:15: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3B1CB2" w:rsidTr="00F33ED8">
        <w:trPr>
          <w:trHeight w:val="203"/>
          <w:jc w:val="center"/>
          <w:ins w:id="138" w:author="Wangzhou (Standard &amp; Patent and Pre-Research Dept)" w:date="2021-01-22T18:15: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39" w:author="Wangzhou (Standard &amp; Patent and Pre-Research Dept)" w:date="2021-01-22T18:15:00Z"/>
                <w:rFonts w:ascii="Arial" w:hAnsi="Arial" w:cs="Arial"/>
                <w:b/>
                <w:sz w:val="18"/>
                <w:szCs w:val="18"/>
              </w:rPr>
            </w:pPr>
            <w:ins w:id="140" w:author="Wangzhou (Standard &amp; Patent and Pre-Research Dept)" w:date="2021-01-22T18:15: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3B1CB2" w:rsidTr="00F33ED8">
        <w:trPr>
          <w:trHeight w:val="734"/>
          <w:jc w:val="center"/>
          <w:ins w:id="141" w:author="Wangzhou (Standard &amp; Patent and Pre-Research Dept)" w:date="2021-01-22T18:15:00Z"/>
        </w:trPr>
        <w:tc>
          <w:tcPr>
            <w:tcW w:w="51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42" w:author="Wangzhou (Standard &amp; Patent and Pre-Research Dept)" w:date="2021-01-22T18:15:00Z"/>
                <w:rFonts w:ascii="Arial" w:hAnsi="Arial" w:cs="Arial"/>
                <w:b/>
                <w:sz w:val="18"/>
                <w:szCs w:val="18"/>
              </w:rPr>
            </w:pPr>
            <w:ins w:id="143" w:author="Wangzhou (Standard &amp; Patent and Pre-Research Dept)" w:date="2021-01-22T18:15: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44" w:author="Wangzhou (Standard &amp; Patent and Pre-Research Dept)" w:date="2021-01-22T18:15:00Z"/>
                <w:rFonts w:ascii="Arial" w:hAnsi="Arial" w:cs="Arial"/>
                <w:b/>
                <w:sz w:val="18"/>
                <w:szCs w:val="18"/>
                <w:lang w:val="x-none" w:eastAsia="zh-CN"/>
              </w:rPr>
            </w:pPr>
            <w:ins w:id="145" w:author="Wangzhou (Standard &amp; Patent and Pre-Research Dept)" w:date="2021-01-22T18:15: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46" w:author="Wangzhou (Standard &amp; Patent and Pre-Research Dept)" w:date="2021-01-22T18:15:00Z"/>
                <w:rFonts w:ascii="Arial" w:hAnsi="Arial" w:cs="Arial"/>
                <w:b/>
                <w:sz w:val="18"/>
                <w:szCs w:val="18"/>
              </w:rPr>
            </w:pPr>
            <w:ins w:id="147" w:author="Wangzhou (Standard &amp; Patent and Pre-Research Dept)" w:date="2021-01-22T18:15: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48" w:author="Wangzhou (Standard &amp; Patent and Pre-Research Dept)" w:date="2021-01-22T18:15:00Z"/>
                <w:rFonts w:ascii="Arial" w:hAnsi="Arial" w:cs="Arial"/>
                <w:b/>
                <w:sz w:val="18"/>
                <w:szCs w:val="18"/>
                <w:lang w:val="x-none" w:eastAsia="ja-JP"/>
              </w:rPr>
            </w:pPr>
            <w:ins w:id="149" w:author="Wangzhou (Standard &amp; Patent and Pre-Research Dept)" w:date="2021-01-22T18:15: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50" w:author="Wangzhou (Standard &amp; Patent and Pre-Research Dept)" w:date="2021-01-22T18:15:00Z"/>
                <w:rFonts w:ascii="Arial" w:hAnsi="Arial" w:cs="Arial"/>
                <w:b/>
                <w:sz w:val="18"/>
                <w:szCs w:val="18"/>
                <w:lang w:val="x-none" w:eastAsia="ja-JP"/>
              </w:rPr>
            </w:pPr>
            <w:ins w:id="151" w:author="Wangzhou (Standard &amp; Patent and Pre-Research Dept)" w:date="2021-01-22T18:15: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52" w:author="Wangzhou (Standard &amp; Patent and Pre-Research Dept)" w:date="2021-01-22T18:15:00Z"/>
                <w:rFonts w:ascii="Arial" w:hAnsi="Arial" w:cs="Arial"/>
                <w:b/>
                <w:sz w:val="18"/>
                <w:szCs w:val="18"/>
                <w:lang w:val="x-none" w:eastAsia="ja-JP"/>
              </w:rPr>
            </w:pPr>
            <w:ins w:id="153" w:author="Wangzhou (Standard &amp; Patent and Pre-Research Dept)" w:date="2021-01-22T18:15: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54" w:author="Wangzhou (Standard &amp; Patent and Pre-Research Dept)" w:date="2021-01-22T18:15:00Z"/>
                <w:rFonts w:ascii="Arial" w:hAnsi="Arial" w:cs="Arial"/>
                <w:b/>
                <w:sz w:val="18"/>
                <w:szCs w:val="18"/>
              </w:rPr>
            </w:pPr>
            <w:ins w:id="155" w:author="Wangzhou (Standard &amp; Patent and Pre-Research Dept)" w:date="2021-01-22T18:15: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56" w:author="Wangzhou (Standard &amp; Patent and Pre-Research Dept)" w:date="2021-01-22T18:15:00Z"/>
                <w:rFonts w:ascii="Arial" w:hAnsi="Arial" w:cs="Arial"/>
                <w:b/>
                <w:sz w:val="18"/>
                <w:szCs w:val="18"/>
              </w:rPr>
            </w:pPr>
            <w:ins w:id="157" w:author="Wangzhou (Standard &amp; Patent and Pre-Research Dept)" w:date="2021-01-22T18:15: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58" w:author="Wangzhou (Standard &amp; Patent and Pre-Research Dept)" w:date="2021-01-22T18:15:00Z"/>
                <w:rFonts w:ascii="Arial" w:eastAsia="Malgun Gothic" w:hAnsi="Arial" w:cs="Arial"/>
                <w:b/>
                <w:sz w:val="18"/>
                <w:szCs w:val="18"/>
                <w:lang w:val="x-none"/>
              </w:rPr>
            </w:pPr>
            <w:ins w:id="159" w:author="Wangzhou (Standard &amp; Patent and Pre-Research Dept)" w:date="2021-01-22T18:15: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60" w:author="Wangzhou (Standard &amp; Patent and Pre-Research Dept)" w:date="2021-01-22T18:15:00Z"/>
                <w:rFonts w:ascii="Arial" w:eastAsia="宋体" w:hAnsi="Arial" w:cs="Arial"/>
                <w:b/>
                <w:sz w:val="18"/>
                <w:szCs w:val="18"/>
              </w:rPr>
            </w:pPr>
            <w:ins w:id="161" w:author="Wangzhou (Standard &amp; Patent and Pre-Research Dept)" w:date="2021-01-22T18:15: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62" w:author="Wangzhou (Standard &amp; Patent and Pre-Research Dept)" w:date="2021-01-22T18:15:00Z"/>
                <w:rFonts w:ascii="Arial" w:eastAsia="Malgun Gothic" w:hAnsi="Arial" w:cs="Arial"/>
                <w:b/>
                <w:sz w:val="18"/>
                <w:szCs w:val="18"/>
                <w:lang w:val="x-none"/>
              </w:rPr>
            </w:pPr>
            <w:ins w:id="163" w:author="Wangzhou (Standard &amp; Patent and Pre-Research Dept)" w:date="2021-01-22T18:15: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64" w:author="Wangzhou (Standard &amp; Patent and Pre-Research Dept)" w:date="2021-01-22T18:15:00Z"/>
                <w:rFonts w:ascii="Arial" w:eastAsia="宋体" w:hAnsi="Arial" w:cs="Arial"/>
                <w:b/>
                <w:sz w:val="18"/>
                <w:szCs w:val="18"/>
                <w:lang w:val="x-none" w:eastAsia="ja-JP"/>
              </w:rPr>
            </w:pPr>
            <w:ins w:id="165" w:author="Wangzhou (Standard &amp; Patent and Pre-Research Dept)" w:date="2021-01-22T18:15: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66" w:author="Wangzhou (Standard &amp; Patent and Pre-Research Dept)" w:date="2021-01-22T18:15:00Z"/>
                <w:rFonts w:ascii="Arial" w:hAnsi="Arial" w:cs="Arial"/>
                <w:b/>
                <w:sz w:val="18"/>
                <w:szCs w:val="18"/>
              </w:rPr>
            </w:pPr>
            <w:ins w:id="167" w:author="Wangzhou (Standard &amp; Patent and Pre-Research Dept)" w:date="2021-01-22T18:15: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68" w:author="Wangzhou (Standard &amp; Patent and Pre-Research Dept)" w:date="2021-01-22T18:15:00Z"/>
                <w:rFonts w:ascii="Arial" w:hAnsi="Arial" w:cs="Arial"/>
                <w:b/>
                <w:sz w:val="18"/>
                <w:szCs w:val="18"/>
                <w:lang w:val="x-none" w:eastAsia="zh-CN"/>
              </w:rPr>
            </w:pPr>
            <w:ins w:id="169" w:author="Wangzhou (Standard &amp; Patent and Pre-Research Dept)" w:date="2021-01-22T18:15: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70" w:author="Wangzhou (Standard &amp; Patent and Pre-Research Dept)" w:date="2021-01-22T18:15:00Z"/>
                <w:rFonts w:ascii="Arial" w:hAnsi="Arial" w:cs="Arial"/>
                <w:b/>
                <w:sz w:val="18"/>
                <w:szCs w:val="18"/>
              </w:rPr>
            </w:pPr>
            <w:ins w:id="171" w:author="Wangzhou (Standard &amp; Patent and Pre-Research Dept)" w:date="2021-01-22T18:15: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72" w:author="Wangzhou (Standard &amp; Patent and Pre-Research Dept)" w:date="2021-01-22T18:15:00Z"/>
                <w:rFonts w:ascii="Arial" w:hAnsi="Arial" w:cs="Arial"/>
                <w:b/>
                <w:sz w:val="18"/>
                <w:szCs w:val="18"/>
                <w:lang w:val="x-none" w:eastAsia="ja-JP"/>
              </w:rPr>
            </w:pPr>
            <w:ins w:id="173" w:author="Wangzhou (Standard &amp; Patent and Pre-Research Dept)" w:date="2021-01-22T18:15: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74" w:author="Wangzhou (Standard &amp; Patent and Pre-Research Dept)" w:date="2021-01-22T18:15:00Z"/>
                <w:rFonts w:ascii="Arial" w:hAnsi="Arial" w:cs="Arial"/>
                <w:b/>
                <w:sz w:val="18"/>
                <w:szCs w:val="18"/>
              </w:rPr>
            </w:pPr>
            <w:ins w:id="175" w:author="Wangzhou (Standard &amp; Patent and Pre-Research Dept)" w:date="2021-01-22T18:15: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76" w:author="Wangzhou (Standard &amp; Patent and Pre-Research Dept)" w:date="2021-01-22T18:15:00Z"/>
                <w:rFonts w:ascii="Arial" w:hAnsi="Arial" w:cs="Arial"/>
                <w:b/>
                <w:sz w:val="18"/>
                <w:szCs w:val="18"/>
              </w:rPr>
            </w:pPr>
            <w:ins w:id="177" w:author="Wangzhou (Standard &amp; Patent and Pre-Research Dept)" w:date="2021-01-22T18:15:00Z">
              <w:r>
                <w:rPr>
                  <w:rFonts w:ascii="Arial" w:hAnsi="Arial" w:cs="Arial"/>
                  <w:b/>
                  <w:sz w:val="18"/>
                  <w:szCs w:val="18"/>
                </w:rPr>
                <w:t>Maximum aggregated bandwidth</w:t>
              </w:r>
            </w:ins>
          </w:p>
          <w:p w:rsidR="003B1CB2" w:rsidRDefault="003B1CB2" w:rsidP="00F33ED8">
            <w:pPr>
              <w:keepNext/>
              <w:keepLines/>
              <w:spacing w:after="0"/>
              <w:jc w:val="center"/>
              <w:rPr>
                <w:ins w:id="178" w:author="Wangzhou (Standard &amp; Patent and Pre-Research Dept)" w:date="2021-01-22T18:15:00Z"/>
                <w:rFonts w:ascii="Arial" w:hAnsi="Arial" w:cs="Arial"/>
                <w:b/>
                <w:sz w:val="18"/>
                <w:szCs w:val="18"/>
              </w:rPr>
            </w:pPr>
            <w:ins w:id="179" w:author="Wangzhou (Standard &amp; Patent and Pre-Research Dept)" w:date="2021-01-22T18:15:00Z">
              <w:r>
                <w:rPr>
                  <w:rFonts w:ascii="Arial" w:hAnsi="Arial" w:cs="Arial"/>
                  <w:b/>
                  <w:sz w:val="18"/>
                  <w:szCs w:val="18"/>
                </w:rPr>
                <w:t>[MHz]</w:t>
              </w:r>
            </w:ins>
          </w:p>
        </w:tc>
      </w:tr>
      <w:tr w:rsidR="003B1CB2" w:rsidTr="00F33ED8">
        <w:trPr>
          <w:trHeight w:val="44"/>
          <w:jc w:val="center"/>
          <w:ins w:id="180" w:author="Wangzhou (Standard &amp; Patent and Pre-Research Dept)" w:date="2021-01-22T18:15: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3B1CB2" w:rsidRPr="00D65847" w:rsidRDefault="003B1CB2" w:rsidP="00F33ED8">
            <w:pPr>
              <w:keepNext/>
              <w:keepLines/>
              <w:spacing w:after="0"/>
              <w:jc w:val="center"/>
              <w:rPr>
                <w:ins w:id="181" w:author="Wangzhou (Standard &amp; Patent and Pre-Research Dept)" w:date="2021-01-22T18:15:00Z"/>
                <w:rFonts w:ascii="Arial" w:eastAsia="MS Mincho" w:hAnsi="Arial" w:cs="Arial"/>
                <w:bCs/>
                <w:sz w:val="18"/>
                <w:szCs w:val="18"/>
              </w:rPr>
            </w:pPr>
            <w:ins w:id="182" w:author="Wangzhou (Standard &amp; Patent and Pre-Research Dept)" w:date="2021-01-22T18:15:00Z">
              <w:r>
                <w:rPr>
                  <w:rFonts w:ascii="Arial" w:eastAsia="MS Mincho" w:hAnsi="Arial" w:cs="Arial"/>
                  <w:bCs/>
                  <w:sz w:val="18"/>
                  <w:szCs w:val="18"/>
                </w:rPr>
                <w:t>DC_3A-7A-4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83" w:author="Wangzhou (Standard &amp; Patent and Pre-Research Dept)" w:date="2021-01-22T18:15:00Z"/>
                <w:rFonts w:ascii="Arial" w:hAnsi="Arial" w:cs="Arial"/>
                <w:bCs/>
                <w:sz w:val="18"/>
                <w:szCs w:val="18"/>
                <w:lang w:eastAsia="zh-CN"/>
              </w:rPr>
            </w:pPr>
            <w:ins w:id="184" w:author="Wangzhou (Standard &amp; Patent and Pre-Research Dept)" w:date="2021-01-22T18:15:00Z">
              <w:r>
                <w:rPr>
                  <w:rFonts w:ascii="Arial" w:hAnsi="Arial" w:cs="Arial"/>
                  <w:bCs/>
                  <w:sz w:val="18"/>
                  <w:szCs w:val="18"/>
                  <w:lang w:eastAsia="zh-CN"/>
                </w:rPr>
                <w:t>DC_3A_n1A</w:t>
              </w:r>
            </w:ins>
          </w:p>
          <w:p w:rsidR="003B1CB2" w:rsidRDefault="003B1CB2" w:rsidP="00F33ED8">
            <w:pPr>
              <w:keepNext/>
              <w:keepLines/>
              <w:spacing w:after="0"/>
              <w:jc w:val="center"/>
              <w:rPr>
                <w:ins w:id="185" w:author="Wangzhou (Standard &amp; Patent and Pre-Research Dept)" w:date="2021-01-22T18:15:00Z"/>
                <w:rFonts w:ascii="Arial" w:eastAsia="等线" w:hAnsi="Arial" w:cs="Arial"/>
                <w:bCs/>
                <w:sz w:val="18"/>
                <w:szCs w:val="18"/>
                <w:lang w:eastAsia="zh-CN"/>
              </w:rPr>
            </w:pPr>
            <w:ins w:id="186" w:author="Wangzhou (Standard &amp; Patent and Pre-Research Dept)" w:date="2021-01-22T18:15:00Z">
              <w:r>
                <w:rPr>
                  <w:rFonts w:ascii="Arial" w:hAnsi="Arial" w:cs="Arial"/>
                  <w:bCs/>
                  <w:sz w:val="18"/>
                  <w:szCs w:val="18"/>
                  <w:lang w:eastAsia="zh-CN"/>
                </w:rPr>
                <w:t>DC_3A_n78A</w:t>
              </w:r>
            </w:ins>
          </w:p>
          <w:p w:rsidR="003B1CB2" w:rsidRDefault="003B1CB2" w:rsidP="00F33ED8">
            <w:pPr>
              <w:keepNext/>
              <w:keepLines/>
              <w:spacing w:after="0"/>
              <w:jc w:val="center"/>
              <w:rPr>
                <w:ins w:id="187" w:author="Wangzhou (Standard &amp; Patent and Pre-Research Dept)" w:date="2021-01-22T18:15:00Z"/>
                <w:rFonts w:ascii="Arial" w:hAnsi="Arial" w:cs="Arial"/>
                <w:bCs/>
                <w:sz w:val="18"/>
                <w:szCs w:val="18"/>
                <w:lang w:eastAsia="zh-CN"/>
              </w:rPr>
            </w:pPr>
            <w:ins w:id="188" w:author="Wangzhou (Standard &amp; Patent and Pre-Research Dept)" w:date="2021-01-22T18:15:00Z">
              <w:r>
                <w:rPr>
                  <w:rFonts w:ascii="Arial" w:hAnsi="Arial" w:cs="Arial"/>
                  <w:bCs/>
                  <w:sz w:val="18"/>
                  <w:szCs w:val="18"/>
                  <w:lang w:eastAsia="zh-CN"/>
                </w:rPr>
                <w:t>DC_7A_n1A</w:t>
              </w:r>
            </w:ins>
          </w:p>
          <w:p w:rsidR="003B1CB2" w:rsidRDefault="003B1CB2" w:rsidP="00F33ED8">
            <w:pPr>
              <w:keepNext/>
              <w:keepLines/>
              <w:spacing w:after="0"/>
              <w:jc w:val="center"/>
              <w:rPr>
                <w:ins w:id="189" w:author="Wangzhou (Standard &amp; Patent and Pre-Research Dept)" w:date="2021-01-22T18:15:00Z"/>
                <w:rFonts w:ascii="Arial" w:eastAsia="等线" w:hAnsi="Arial" w:cs="Arial"/>
                <w:bCs/>
                <w:sz w:val="18"/>
                <w:szCs w:val="18"/>
                <w:lang w:eastAsia="zh-CN"/>
              </w:rPr>
            </w:pPr>
            <w:ins w:id="190" w:author="Wangzhou (Standard &amp; Patent and Pre-Research Dept)" w:date="2021-01-22T18:15:00Z">
              <w:r>
                <w:rPr>
                  <w:rFonts w:ascii="Arial" w:hAnsi="Arial" w:cs="Arial"/>
                  <w:bCs/>
                  <w:sz w:val="18"/>
                  <w:szCs w:val="18"/>
                  <w:lang w:eastAsia="zh-CN"/>
                </w:rPr>
                <w:t>DC_7A_n78A</w:t>
              </w:r>
            </w:ins>
          </w:p>
          <w:p w:rsidR="003B1CB2" w:rsidRDefault="003B1CB2" w:rsidP="00F33ED8">
            <w:pPr>
              <w:keepNext/>
              <w:keepLines/>
              <w:spacing w:after="0"/>
              <w:jc w:val="center"/>
              <w:rPr>
                <w:ins w:id="191" w:author="Wangzhou (Standard &amp; Patent and Pre-Research Dept)" w:date="2021-01-22T18:15:00Z"/>
                <w:rFonts w:ascii="Arial" w:eastAsia="宋体" w:hAnsi="Arial" w:cs="Arial"/>
                <w:bCs/>
                <w:sz w:val="18"/>
                <w:szCs w:val="18"/>
                <w:lang w:eastAsia="zh-CN"/>
              </w:rPr>
            </w:pPr>
            <w:ins w:id="192" w:author="Wangzhou (Standard &amp; Patent and Pre-Research Dept)" w:date="2021-01-22T18:1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3B1CB2" w:rsidRDefault="003B1CB2" w:rsidP="00F33ED8">
            <w:pPr>
              <w:keepNext/>
              <w:keepLines/>
              <w:spacing w:after="0"/>
              <w:jc w:val="center"/>
              <w:rPr>
                <w:ins w:id="193" w:author="Wangzhou (Standard &amp; Patent and Pre-Research Dept)" w:date="2021-01-22T18:15:00Z"/>
                <w:rFonts w:ascii="Arial" w:hAnsi="Arial" w:cs="Arial"/>
                <w:bCs/>
                <w:sz w:val="18"/>
                <w:szCs w:val="18"/>
                <w:lang w:eastAsia="zh-CN"/>
              </w:rPr>
            </w:pPr>
            <w:ins w:id="194" w:author="Wangzhou (Standard &amp; Patent and Pre-Research Dept)" w:date="2021-01-22T18:1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95" w:author="Wangzhou (Standard &amp; Patent and Pre-Research Dept)" w:date="2021-01-22T18:15:00Z"/>
                <w:rFonts w:ascii="Arial" w:hAnsi="Arial" w:cs="Arial"/>
                <w:sz w:val="18"/>
                <w:szCs w:val="18"/>
                <w:lang w:val="fi-FI" w:eastAsia="zh-CN"/>
              </w:rPr>
            </w:pPr>
            <w:ins w:id="196" w:author="Wangzhou (Standard &amp; Patent and Pre-Research Dept)" w:date="2021-01-22T18:15: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97" w:author="Wangzhou (Standard &amp; Patent and Pre-Research Dept)" w:date="2021-01-22T18:15:00Z"/>
                <w:rFonts w:ascii="Arial" w:eastAsia="Malgun Gothic" w:hAnsi="Arial"/>
                <w:sz w:val="18"/>
                <w:lang w:val="x-none" w:eastAsia="zh-CN"/>
              </w:rPr>
            </w:pPr>
            <w:ins w:id="198"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199" w:author="Wangzhou (Standard &amp; Patent and Pre-Research Dept)" w:date="2021-01-22T18:15:00Z"/>
                <w:rFonts w:ascii="Arial" w:eastAsia="宋体" w:hAnsi="Arial" w:cs="Arial"/>
                <w:sz w:val="18"/>
                <w:szCs w:val="18"/>
                <w:lang w:val="x-none" w:eastAsia="zh-CN"/>
              </w:rPr>
            </w:pPr>
            <w:ins w:id="200"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01" w:author="Wangzhou (Standard &amp; Patent and Pre-Research Dept)" w:date="2021-01-22T18:15:00Z"/>
                <w:rFonts w:ascii="Arial" w:hAnsi="Arial" w:cs="Arial"/>
                <w:sz w:val="18"/>
                <w:szCs w:val="18"/>
                <w:lang w:val="x-none" w:eastAsia="zh-CN"/>
              </w:rPr>
            </w:pPr>
            <w:ins w:id="202"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03" w:author="Wangzhou (Standard &amp; Patent and Pre-Research Dept)" w:date="2021-01-22T18:15:00Z"/>
                <w:rFonts w:ascii="Arial" w:hAnsi="Arial" w:cs="Arial"/>
                <w:sz w:val="18"/>
                <w:szCs w:val="18"/>
                <w:lang w:val="x-none" w:eastAsia="zh-CN"/>
              </w:rPr>
            </w:pPr>
            <w:ins w:id="204" w:author="Wangzhou (Standard &amp; Patent and Pre-Research Dept)" w:date="2021-01-22T18:1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05" w:author="Wangzhou (Standard &amp; Patent and Pre-Research Dept)" w:date="2021-01-22T18:15:00Z"/>
                <w:rFonts w:ascii="Arial" w:hAnsi="Arial" w:cs="Arial"/>
                <w:sz w:val="18"/>
                <w:szCs w:val="18"/>
                <w:lang w:val="x-none" w:eastAsia="zh-CN"/>
              </w:rPr>
            </w:pPr>
            <w:ins w:id="206"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07"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08"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09"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10"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11"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212"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13" w:author="Wangzhou (Standard &amp; Patent and Pre-Research Dept)" w:date="2021-01-22T18:1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14"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15" w:author="Wangzhou (Standard &amp; Patent and Pre-Research Dept)" w:date="2021-01-22T18:15: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16" w:author="Wangzhou (Standard &amp; Patent and Pre-Research Dept)" w:date="2021-01-22T18:15:00Z"/>
                <w:rFonts w:ascii="Arial" w:hAnsi="Arial" w:cs="Arial"/>
                <w:sz w:val="18"/>
                <w:szCs w:val="18"/>
                <w:lang w:val="x-none" w:eastAsia="zh-CN"/>
              </w:rPr>
            </w:pPr>
            <w:ins w:id="217" w:author="Wangzhou (Standard &amp; Patent and Pre-Research Dept)" w:date="2021-01-22T18:15:00Z">
              <w:r>
                <w:rPr>
                  <w:rFonts w:ascii="Arial" w:hAnsi="Arial" w:cs="Arial"/>
                  <w:sz w:val="18"/>
                  <w:szCs w:val="18"/>
                  <w:lang w:val="x-none" w:eastAsia="zh-CN"/>
                </w:rPr>
                <w:t>210</w:t>
              </w:r>
            </w:ins>
          </w:p>
        </w:tc>
      </w:tr>
      <w:tr w:rsidR="003B1CB2" w:rsidTr="00F33ED8">
        <w:trPr>
          <w:trHeight w:val="44"/>
          <w:jc w:val="center"/>
          <w:ins w:id="218"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tcPr>
          <w:p w:rsidR="003B1CB2" w:rsidRPr="00F60E50" w:rsidRDefault="003B1CB2" w:rsidP="00F33ED8">
            <w:pPr>
              <w:keepNext/>
              <w:keepLines/>
              <w:spacing w:after="0"/>
              <w:jc w:val="center"/>
              <w:rPr>
                <w:ins w:id="219" w:author="Wangzhou (Standard &amp; Patent and Pre-Research Dept)" w:date="2021-01-22T18:15: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0" w:author="Wangzhou (Standard &amp; Patent and Pre-Research Dept)" w:date="2021-01-22T18:1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1" w:author="Wangzhou (Standard &amp; Patent and Pre-Research Dept)" w:date="2021-01-22T18:15:00Z"/>
                <w:rFonts w:ascii="Arial" w:hAnsi="Arial" w:cs="Arial"/>
                <w:sz w:val="18"/>
                <w:szCs w:val="18"/>
                <w:lang w:val="fi-FI" w:eastAsia="zh-CN"/>
              </w:rPr>
            </w:pPr>
            <w:ins w:id="222" w:author="Wangzhou (Standard &amp; Patent and Pre-Research Dept)" w:date="2021-01-22T18:15: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3" w:author="Wangzhou (Standard &amp; Patent and Pre-Research Dept)" w:date="2021-01-22T18:15:00Z"/>
                <w:rFonts w:ascii="Arial" w:eastAsia="Malgun Gothic" w:hAnsi="Arial"/>
                <w:sz w:val="18"/>
                <w:lang w:val="x-none" w:eastAsia="zh-CN"/>
              </w:rPr>
            </w:pPr>
            <w:ins w:id="224"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5" w:author="Wangzhou (Standard &amp; Patent and Pre-Research Dept)" w:date="2021-01-22T18:15:00Z"/>
                <w:rFonts w:ascii="Arial" w:eastAsia="宋体" w:hAnsi="Arial" w:cs="Arial"/>
                <w:sz w:val="18"/>
                <w:szCs w:val="18"/>
                <w:lang w:val="x-none" w:eastAsia="zh-CN"/>
              </w:rPr>
            </w:pPr>
            <w:ins w:id="226"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7" w:author="Wangzhou (Standard &amp; Patent and Pre-Research Dept)" w:date="2021-01-22T18:15:00Z"/>
                <w:rFonts w:ascii="Arial" w:hAnsi="Arial" w:cs="Arial"/>
                <w:sz w:val="18"/>
                <w:szCs w:val="18"/>
                <w:lang w:val="x-none" w:eastAsia="zh-CN"/>
              </w:rPr>
            </w:pPr>
            <w:ins w:id="228"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29" w:author="Wangzhou (Standard &amp; Patent and Pre-Research Dept)" w:date="2021-01-22T18:15:00Z"/>
                <w:rFonts w:ascii="Arial" w:hAnsi="Arial" w:cs="Arial"/>
                <w:sz w:val="18"/>
                <w:szCs w:val="18"/>
                <w:lang w:val="x-none" w:eastAsia="zh-CN"/>
              </w:rPr>
            </w:pPr>
            <w:ins w:id="230" w:author="Wangzhou (Standard &amp; Patent and Pre-Research Dept)" w:date="2021-01-22T18:1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1" w:author="Wangzhou (Standard &amp; Patent and Pre-Research Dept)" w:date="2021-01-22T18:15:00Z"/>
                <w:rFonts w:ascii="Arial" w:hAnsi="Arial" w:cs="Arial"/>
                <w:sz w:val="18"/>
                <w:szCs w:val="18"/>
                <w:lang w:val="x-none" w:eastAsia="zh-CN"/>
              </w:rPr>
            </w:pPr>
            <w:ins w:id="232"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3"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4"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5"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6"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7"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238"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39" w:author="Wangzhou (Standard &amp; Patent and Pre-Research Dept)" w:date="2021-01-22T18:1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40"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41" w:author="Wangzhou (Standard &amp; Patent and Pre-Research Dept)" w:date="2021-01-22T18:15: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42" w:author="Wangzhou (Standard &amp; Patent and Pre-Research Dept)" w:date="2021-01-22T18:15:00Z"/>
                <w:rFonts w:ascii="Arial" w:hAnsi="Arial" w:cs="Arial"/>
                <w:sz w:val="18"/>
                <w:szCs w:val="18"/>
                <w:lang w:val="x-none" w:eastAsia="zh-CN"/>
              </w:rPr>
            </w:pPr>
          </w:p>
        </w:tc>
      </w:tr>
      <w:tr w:rsidR="003B1CB2" w:rsidTr="00F33ED8">
        <w:trPr>
          <w:trHeight w:val="44"/>
          <w:jc w:val="center"/>
          <w:ins w:id="243"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44"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45" w:author="Wangzhou (Standard &amp; Patent and Pre-Research Dept)" w:date="2021-01-22T18:1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46" w:author="Wangzhou (Standard &amp; Patent and Pre-Research Dept)" w:date="2021-01-22T18:15:00Z"/>
                <w:rFonts w:ascii="Arial" w:hAnsi="Arial" w:cs="Arial"/>
                <w:sz w:val="18"/>
                <w:szCs w:val="18"/>
                <w:lang w:val="fi-FI" w:eastAsia="zh-CN"/>
              </w:rPr>
            </w:pPr>
            <w:ins w:id="247" w:author="Wangzhou (Standard &amp; Patent and Pre-Research Dept)" w:date="2021-01-22T18:15: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48" w:author="Wangzhou (Standard &amp; Patent and Pre-Research Dept)" w:date="2021-01-22T18:15:00Z"/>
                <w:rFonts w:ascii="Arial" w:eastAsia="Yu Mincho" w:hAnsi="Arial"/>
                <w:sz w:val="18"/>
              </w:rPr>
            </w:pPr>
            <w:ins w:id="249"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50" w:author="Wangzhou (Standard &amp; Patent and Pre-Research Dept)" w:date="2021-01-22T18:15:00Z"/>
                <w:rFonts w:ascii="Arial" w:eastAsia="Yu Mincho" w:hAnsi="Arial"/>
                <w:sz w:val="18"/>
              </w:rPr>
            </w:pPr>
            <w:ins w:id="251"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52" w:author="Wangzhou (Standard &amp; Patent and Pre-Research Dept)" w:date="2021-01-22T18:15:00Z"/>
                <w:rFonts w:ascii="Arial" w:eastAsia="Yu Mincho" w:hAnsi="Arial"/>
                <w:sz w:val="18"/>
              </w:rPr>
            </w:pPr>
            <w:ins w:id="253"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54" w:author="Wangzhou (Standard &amp; Patent and Pre-Research Dept)" w:date="2021-01-22T18:15:00Z"/>
                <w:rFonts w:ascii="Arial" w:eastAsia="Yu Mincho" w:hAnsi="Arial"/>
                <w:sz w:val="18"/>
              </w:rPr>
            </w:pPr>
            <w:ins w:id="255" w:author="Wangzhou (Standard &amp; Patent and Pre-Research Dept)" w:date="2021-01-22T18:1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56" w:author="Wangzhou (Standard &amp; Patent and Pre-Research Dept)" w:date="2021-01-22T18:15:00Z"/>
                <w:rFonts w:ascii="Arial" w:eastAsia="Yu Mincho" w:hAnsi="Arial"/>
                <w:sz w:val="18"/>
              </w:rPr>
            </w:pPr>
            <w:ins w:id="257"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58" w:author="Wangzhou (Standard &amp; Patent and Pre-Research Dept)" w:date="2021-01-22T18:15: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59"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0" w:author="Wangzhou (Standard &amp; Patent and Pre-Research Dept)" w:date="2021-01-22T18:15: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1" w:author="Wangzhou (Standard &amp; Patent and Pre-Research Dept)" w:date="2021-01-22T18:15: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2"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263"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4"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5"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66"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67" w:author="Wangzhou (Standard &amp; Patent and Pre-Research Dept)" w:date="2021-01-22T18:15:00Z"/>
                <w:rFonts w:ascii="Arial" w:hAnsi="Arial" w:cs="Arial"/>
                <w:sz w:val="18"/>
                <w:szCs w:val="18"/>
                <w:lang w:val="x-none" w:eastAsia="zh-CN"/>
              </w:rPr>
            </w:pPr>
          </w:p>
        </w:tc>
      </w:tr>
      <w:tr w:rsidR="003B1CB2" w:rsidTr="00F33ED8">
        <w:trPr>
          <w:trHeight w:val="44"/>
          <w:jc w:val="center"/>
          <w:ins w:id="268"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69"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70" w:author="Wangzhou (Standard &amp; Patent and Pre-Research Dept)" w:date="2021-01-22T18:1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71" w:author="Wangzhou (Standard &amp; Patent and Pre-Research Dept)" w:date="2021-01-22T18:15:00Z"/>
                <w:rFonts w:ascii="Arial" w:hAnsi="Arial" w:cs="Arial"/>
                <w:sz w:val="18"/>
                <w:szCs w:val="18"/>
                <w:lang w:val="fi-FI" w:eastAsia="zh-CN"/>
              </w:rPr>
            </w:pPr>
            <w:ins w:id="272" w:author="Wangzhou (Standard &amp; Patent and Pre-Research Dept)" w:date="2021-01-22T18:15: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273" w:author="Wangzhou (Standard &amp; Patent and Pre-Research Dept)" w:date="2021-01-22T18:15:00Z"/>
                <w:rFonts w:ascii="Arial" w:hAnsi="Arial" w:cs="Arial"/>
                <w:sz w:val="18"/>
                <w:szCs w:val="18"/>
              </w:rPr>
            </w:pPr>
            <w:ins w:id="274"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275" w:author="Wangzhou (Standard &amp; Patent and Pre-Research Dept)" w:date="2021-01-22T18:15:00Z"/>
                <w:rFonts w:eastAsia="Yu Mincho"/>
              </w:rPr>
            </w:pPr>
            <w:ins w:id="276"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277" w:author="Wangzhou (Standard &amp; Patent and Pre-Research Dept)" w:date="2021-01-22T18:15:00Z"/>
                <w:rFonts w:eastAsia="Yu Mincho"/>
              </w:rPr>
            </w:pPr>
            <w:ins w:id="278"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279" w:author="Wangzhou (Standard &amp; Patent and Pre-Research Dept)" w:date="2021-01-22T18:15:00Z"/>
                <w:rFonts w:eastAsia="Yu Mincho"/>
              </w:rPr>
            </w:pPr>
            <w:ins w:id="280"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281" w:author="Wangzhou (Standard &amp; Patent and Pre-Research Dept)" w:date="2021-01-22T18:15:00Z"/>
                <w:rFonts w:eastAsia="Yu Mincho"/>
              </w:rPr>
            </w:pPr>
            <w:ins w:id="282"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283" w:author="Wangzhou (Standard &amp; Patent and Pre-Research Dept)" w:date="2021-01-22T18:15:00Z"/>
                <w:rFonts w:eastAsia="Yu Mincho"/>
              </w:rPr>
            </w:pPr>
            <w:ins w:id="284"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B1CB2" w:rsidRPr="00EE73D5" w:rsidRDefault="003B1CB2" w:rsidP="00F33ED8">
            <w:pPr>
              <w:pStyle w:val="TAC"/>
              <w:keepNext w:val="0"/>
              <w:rPr>
                <w:ins w:id="285" w:author="Wangzhou (Standard &amp; Patent and Pre-Research Dept)" w:date="2021-01-22T18:15:00Z"/>
                <w:szCs w:val="18"/>
              </w:rPr>
            </w:pPr>
            <w:ins w:id="286"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287" w:author="Wangzhou (Standard &amp; Patent and Pre-Research Dept)" w:date="2021-01-22T18:15:00Z"/>
                <w:szCs w:val="18"/>
              </w:rPr>
            </w:pPr>
            <w:ins w:id="288"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289" w:author="Wangzhou (Standard &amp; Patent and Pre-Research Dept)" w:date="2021-01-22T18:15:00Z"/>
                <w:sz w:val="20"/>
              </w:rPr>
            </w:pPr>
            <w:ins w:id="290"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91"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292"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93"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94"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295"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96" w:author="Wangzhou (Standard &amp; Patent and Pre-Research Dept)" w:date="2021-01-22T18:15:00Z"/>
                <w:rFonts w:ascii="Arial" w:hAnsi="Arial" w:cs="Arial"/>
                <w:sz w:val="18"/>
                <w:szCs w:val="18"/>
                <w:lang w:val="x-none" w:eastAsia="zh-CN"/>
              </w:rPr>
            </w:pPr>
          </w:p>
        </w:tc>
      </w:tr>
      <w:tr w:rsidR="003B1CB2" w:rsidTr="00F33ED8">
        <w:trPr>
          <w:trHeight w:val="44"/>
          <w:jc w:val="center"/>
          <w:ins w:id="297"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98"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299"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00" w:author="Wangzhou (Standard &amp; Patent and Pre-Research Dept)" w:date="2021-01-22T18:1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01" w:author="Wangzhou (Standard &amp; Patent and Pre-Research Dept)" w:date="2021-01-22T18:15:00Z"/>
                <w:rFonts w:ascii="Arial" w:hAnsi="Arial" w:cs="Arial"/>
                <w:sz w:val="18"/>
                <w:szCs w:val="18"/>
              </w:rPr>
            </w:pPr>
            <w:ins w:id="302" w:author="Wangzhou (Standard &amp; Patent and Pre-Research Dept)" w:date="2021-01-22T18:15: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B1CB2" w:rsidRPr="001C0CC4" w:rsidRDefault="003B1CB2" w:rsidP="00F33ED8">
            <w:pPr>
              <w:pStyle w:val="TAC"/>
              <w:keepNext w:val="0"/>
              <w:rPr>
                <w:ins w:id="303"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304" w:author="Wangzhou (Standard &amp; Patent and Pre-Research Dept)" w:date="2021-01-22T18:15:00Z"/>
                <w:rFonts w:eastAsia="Yu Mincho"/>
              </w:rPr>
            </w:pPr>
            <w:ins w:id="305"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06" w:author="Wangzhou (Standard &amp; Patent and Pre-Research Dept)" w:date="2021-01-22T18:15:00Z"/>
                <w:rFonts w:eastAsia="Yu Mincho"/>
              </w:rPr>
            </w:pPr>
            <w:ins w:id="307"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08" w:author="Wangzhou (Standard &amp; Patent and Pre-Research Dept)" w:date="2021-01-22T18:15:00Z"/>
                <w:rFonts w:eastAsia="Yu Mincho"/>
              </w:rPr>
            </w:pPr>
            <w:ins w:id="309"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10" w:author="Wangzhou (Standard &amp; Patent and Pre-Research Dept)" w:date="2021-01-22T18:15:00Z"/>
                <w:rFonts w:eastAsia="Yu Mincho"/>
              </w:rPr>
            </w:pPr>
            <w:ins w:id="311"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B1CB2" w:rsidRPr="00EE73D5" w:rsidRDefault="003B1CB2" w:rsidP="00F33ED8">
            <w:pPr>
              <w:pStyle w:val="TAC"/>
              <w:keepNext w:val="0"/>
              <w:rPr>
                <w:ins w:id="312" w:author="Wangzhou (Standard &amp; Patent and Pre-Research Dept)" w:date="2021-01-22T18:15:00Z"/>
                <w:szCs w:val="18"/>
              </w:rPr>
            </w:pPr>
            <w:ins w:id="313"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314" w:author="Wangzhou (Standard &amp; Patent and Pre-Research Dept)" w:date="2021-01-22T18:15:00Z"/>
                <w:szCs w:val="18"/>
              </w:rPr>
            </w:pPr>
            <w:ins w:id="315"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16" w:author="Wangzhou (Standard &amp; Patent and Pre-Research Dept)" w:date="2021-01-22T18:15:00Z"/>
                <w:sz w:val="20"/>
              </w:rPr>
            </w:pPr>
            <w:ins w:id="317"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18"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319"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20"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21"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22"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23" w:author="Wangzhou (Standard &amp; Patent and Pre-Research Dept)" w:date="2021-01-22T18:15:00Z"/>
                <w:rFonts w:ascii="Arial" w:hAnsi="Arial" w:cs="Arial"/>
                <w:sz w:val="18"/>
                <w:szCs w:val="18"/>
                <w:lang w:val="x-none" w:eastAsia="zh-CN"/>
              </w:rPr>
            </w:pPr>
          </w:p>
        </w:tc>
      </w:tr>
      <w:tr w:rsidR="003B1CB2" w:rsidTr="00F33ED8">
        <w:trPr>
          <w:trHeight w:val="44"/>
          <w:jc w:val="center"/>
          <w:ins w:id="324"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25"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26"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27" w:author="Wangzhou (Standard &amp; Patent and Pre-Research Dept)" w:date="2021-01-22T18:1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28" w:author="Wangzhou (Standard &amp; Patent and Pre-Research Dept)" w:date="2021-01-22T18:15:00Z"/>
                <w:rFonts w:ascii="Arial" w:hAnsi="Arial" w:cs="Arial"/>
                <w:sz w:val="18"/>
                <w:szCs w:val="18"/>
              </w:rPr>
            </w:pPr>
            <w:ins w:id="329" w:author="Wangzhou (Standard &amp; Patent and Pre-Research Dept)" w:date="2021-01-22T18:15: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B1CB2" w:rsidRPr="001C0CC4" w:rsidRDefault="003B1CB2" w:rsidP="00F33ED8">
            <w:pPr>
              <w:pStyle w:val="TAC"/>
              <w:keepNext w:val="0"/>
              <w:rPr>
                <w:ins w:id="330"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31" w:author="Wangzhou (Standard &amp; Patent and Pre-Research Dept)" w:date="2021-01-22T18:15:00Z"/>
                <w:rFonts w:eastAsia="Yu Mincho"/>
              </w:rPr>
            </w:pPr>
            <w:ins w:id="332"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33" w:author="Wangzhou (Standard &amp; Patent and Pre-Research Dept)" w:date="2021-01-22T18:15:00Z"/>
                <w:rFonts w:eastAsia="Yu Mincho"/>
              </w:rPr>
            </w:pPr>
            <w:ins w:id="334"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35" w:author="Wangzhou (Standard &amp; Patent and Pre-Research Dept)" w:date="2021-01-22T18:15:00Z"/>
                <w:rFonts w:eastAsia="Yu Mincho"/>
              </w:rPr>
            </w:pPr>
            <w:ins w:id="336"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37" w:author="Wangzhou (Standard &amp; Patent and Pre-Research Dept)" w:date="2021-01-22T18:15:00Z"/>
                <w:rFonts w:eastAsia="Yu Mincho"/>
              </w:rPr>
            </w:pPr>
            <w:ins w:id="338"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B1CB2" w:rsidRPr="00EE73D5" w:rsidRDefault="003B1CB2" w:rsidP="00F33ED8">
            <w:pPr>
              <w:pStyle w:val="TAC"/>
              <w:keepNext w:val="0"/>
              <w:rPr>
                <w:ins w:id="339" w:author="Wangzhou (Standard &amp; Patent and Pre-Research Dept)" w:date="2021-01-22T18:15:00Z"/>
                <w:szCs w:val="18"/>
              </w:rPr>
            </w:pPr>
            <w:ins w:id="340"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341" w:author="Wangzhou (Standard &amp; Patent and Pre-Research Dept)" w:date="2021-01-22T18:15:00Z"/>
                <w:szCs w:val="18"/>
              </w:rPr>
            </w:pPr>
            <w:ins w:id="342"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43" w:author="Wangzhou (Standard &amp; Patent and Pre-Research Dept)" w:date="2021-01-22T18:15:00Z"/>
                <w:sz w:val="20"/>
              </w:rPr>
            </w:pPr>
            <w:ins w:id="344"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45"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346"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47"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48"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49"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50" w:author="Wangzhou (Standard &amp; Patent and Pre-Research Dept)" w:date="2021-01-22T18:15:00Z"/>
                <w:rFonts w:ascii="Arial" w:hAnsi="Arial" w:cs="Arial"/>
                <w:sz w:val="18"/>
                <w:szCs w:val="18"/>
                <w:lang w:val="x-none" w:eastAsia="zh-CN"/>
              </w:rPr>
            </w:pPr>
          </w:p>
        </w:tc>
      </w:tr>
      <w:tr w:rsidR="003B1CB2" w:rsidTr="00F33ED8">
        <w:trPr>
          <w:trHeight w:val="60"/>
          <w:jc w:val="center"/>
          <w:ins w:id="351"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52"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53" w:author="Wangzhou (Standard &amp; Patent and Pre-Research Dept)" w:date="2021-01-22T18:1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54" w:author="Wangzhou (Standard &amp; Patent and Pre-Research Dept)" w:date="2021-01-22T18:15:00Z"/>
                <w:rFonts w:ascii="Arial" w:eastAsia="Malgun Gothic" w:hAnsi="Arial" w:cs="Arial"/>
                <w:sz w:val="18"/>
                <w:szCs w:val="18"/>
                <w:lang w:val="fi-FI" w:eastAsia="zh-CN"/>
              </w:rPr>
            </w:pPr>
            <w:ins w:id="355" w:author="Wangzhou (Standard &amp; Patent and Pre-Research Dept)" w:date="2021-01-22T18:15: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56" w:author="Wangzhou (Standard &amp; Patent and Pre-Research Dept)" w:date="2021-01-22T18:15:00Z"/>
                <w:rFonts w:ascii="Arial" w:eastAsia="Malgun Gothic" w:hAnsi="Arial" w:cs="Arial"/>
                <w:sz w:val="18"/>
                <w:szCs w:val="18"/>
                <w:lang w:val="fi-FI"/>
              </w:rPr>
            </w:pPr>
            <w:ins w:id="357" w:author="Wangzhou (Standard &amp; Patent and Pre-Research Dept)" w:date="2021-01-22T18:15: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58"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59" w:author="Wangzhou (Standard &amp; Patent and Pre-Research Dept)" w:date="2021-01-22T18:15:00Z"/>
                <w:rFonts w:eastAsia="Yu Mincho"/>
              </w:rPr>
            </w:pPr>
            <w:ins w:id="360"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61" w:author="Wangzhou (Standard &amp; Patent and Pre-Research Dept)" w:date="2021-01-22T18:15:00Z"/>
                <w:rFonts w:eastAsia="Yu Mincho"/>
              </w:rPr>
            </w:pPr>
            <w:ins w:id="362"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63" w:author="Wangzhou (Standard &amp; Patent and Pre-Research Dept)" w:date="2021-01-22T18:15:00Z"/>
                <w:rFonts w:eastAsia="Yu Mincho"/>
              </w:rPr>
            </w:pPr>
            <w:ins w:id="364"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65" w:author="Wangzhou (Standard &amp; Patent and Pre-Research Dept)" w:date="2021-01-22T18:15:00Z"/>
                <w:rFonts w:eastAsia="Yu Mincho"/>
              </w:rPr>
            </w:pPr>
            <w:ins w:id="366"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67" w:author="Wangzhou (Standard &amp; Patent and Pre-Research Dept)" w:date="2021-01-22T18:15:00Z"/>
                <w:rFonts w:eastAsia="Yu Mincho"/>
              </w:rPr>
            </w:pPr>
            <w:ins w:id="368"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69" w:author="Wangzhou (Standard &amp; Patent and Pre-Research Dept)" w:date="2021-01-22T18:15:00Z"/>
                <w:rFonts w:eastAsia="Yu Mincho"/>
              </w:rPr>
            </w:pPr>
            <w:ins w:id="370"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71" w:author="Wangzhou (Standard &amp; Patent and Pre-Research Dept)" w:date="2021-01-22T18:15:00Z"/>
                <w:rFonts w:eastAsia="Yu Mincho"/>
              </w:rPr>
            </w:pPr>
            <w:ins w:id="372"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73"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B1CB2" w:rsidRPr="00E04269" w:rsidRDefault="003B1CB2" w:rsidP="00F33ED8">
            <w:pPr>
              <w:pStyle w:val="TAC"/>
              <w:keepNext w:val="0"/>
              <w:rPr>
                <w:ins w:id="374" w:author="Wangzhou (Standard &amp; Patent and Pre-Research Dept)" w:date="2021-01-22T18:15: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375" w:author="Wangzhou (Standard &amp; Patent and Pre-Research Dept)" w:date="2021-01-22T18:15: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B1CB2" w:rsidRPr="00E04269" w:rsidRDefault="003B1CB2" w:rsidP="00F33ED8">
            <w:pPr>
              <w:pStyle w:val="TAC"/>
              <w:keepNext w:val="0"/>
              <w:rPr>
                <w:ins w:id="376" w:author="Wangzhou (Standard &amp; Patent and Pre-Research Dept)" w:date="2021-01-22T18:15: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77" w:author="Wangzhou (Standard &amp; Patent and Pre-Research Dept)" w:date="2021-01-22T18:15: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78" w:author="Wangzhou (Standard &amp; Patent and Pre-Research Dept)" w:date="2021-01-22T18:15:00Z"/>
                <w:rFonts w:ascii="Arial" w:hAnsi="Arial" w:cs="Arial"/>
                <w:sz w:val="18"/>
                <w:szCs w:val="18"/>
                <w:lang w:val="x-none" w:eastAsia="zh-CN"/>
              </w:rPr>
            </w:pPr>
          </w:p>
        </w:tc>
      </w:tr>
      <w:tr w:rsidR="003B1CB2" w:rsidTr="00F33ED8">
        <w:trPr>
          <w:trHeight w:val="44"/>
          <w:jc w:val="center"/>
          <w:ins w:id="379"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80"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81"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382" w:author="Wangzhou (Standard &amp; Patent and Pre-Research Dept)" w:date="2021-01-22T18:1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383" w:author="Wangzhou (Standard &amp; Patent and Pre-Research Dept)" w:date="2021-01-22T18:15:00Z"/>
                <w:rFonts w:ascii="Arial" w:eastAsia="Malgun Gothic" w:hAnsi="Arial" w:cs="Arial"/>
                <w:sz w:val="18"/>
                <w:szCs w:val="18"/>
                <w:lang w:val="fi-FI"/>
              </w:rPr>
            </w:pPr>
            <w:ins w:id="384" w:author="Wangzhou (Standard &amp; Patent and Pre-Research Dept)" w:date="2021-01-22T18:15: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385"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386" w:author="Wangzhou (Standard &amp; Patent and Pre-Research Dept)" w:date="2021-01-22T18:15:00Z"/>
                <w:rFonts w:eastAsia="Yu Mincho"/>
              </w:rPr>
            </w:pPr>
            <w:ins w:id="387"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88" w:author="Wangzhou (Standard &amp; Patent and Pre-Research Dept)" w:date="2021-01-22T18:15:00Z"/>
                <w:rFonts w:eastAsia="Yu Mincho"/>
              </w:rPr>
            </w:pPr>
            <w:ins w:id="389"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90" w:author="Wangzhou (Standard &amp; Patent and Pre-Research Dept)" w:date="2021-01-22T18:15:00Z"/>
                <w:rFonts w:eastAsia="Yu Mincho"/>
              </w:rPr>
            </w:pPr>
            <w:ins w:id="391"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392" w:author="Wangzhou (Standard &amp; Patent and Pre-Research Dept)" w:date="2021-01-22T18:15:00Z"/>
                <w:rFonts w:eastAsia="Yu Mincho"/>
              </w:rPr>
            </w:pPr>
            <w:ins w:id="393"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94" w:author="Wangzhou (Standard &amp; Patent and Pre-Research Dept)" w:date="2021-01-22T18:15:00Z"/>
                <w:rFonts w:eastAsia="Yu Mincho"/>
              </w:rPr>
            </w:pPr>
            <w:ins w:id="395"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96" w:author="Wangzhou (Standard &amp; Patent and Pre-Research Dept)" w:date="2021-01-22T18:15:00Z"/>
                <w:rFonts w:eastAsia="Yu Mincho"/>
              </w:rPr>
            </w:pPr>
            <w:ins w:id="397"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398" w:author="Wangzhou (Standard &amp; Patent and Pre-Research Dept)" w:date="2021-01-22T18:15:00Z"/>
                <w:rFonts w:eastAsia="Yu Mincho"/>
              </w:rPr>
            </w:pPr>
            <w:ins w:id="399"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00" w:author="Wangzhou (Standard &amp; Patent and Pre-Research Dept)" w:date="2021-01-22T18:15:00Z"/>
                <w:rFonts w:eastAsia="Yu Mincho"/>
              </w:rPr>
            </w:pPr>
            <w:ins w:id="401"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402" w:author="Wangzhou (Standard &amp; Patent and Pre-Research Dept)" w:date="2021-01-22T18:15:00Z"/>
                <w:rFonts w:eastAsia="Yu Mincho"/>
              </w:rPr>
            </w:pPr>
            <w:ins w:id="403" w:author="Wangzhou (Standard &amp; Patent and Pre-Research Dept)" w:date="2021-01-22T18:1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404" w:author="Wangzhou (Standard &amp; Patent and Pre-Research Dept)" w:date="2021-01-22T18:15:00Z"/>
                <w:rFonts w:eastAsia="Yu Mincho"/>
              </w:rPr>
            </w:pPr>
            <w:ins w:id="405" w:author="Wangzhou (Standard &amp; Patent and Pre-Research Dept)" w:date="2021-01-22T18:1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406" w:author="Wangzhou (Standard &amp; Patent and Pre-Research Dept)" w:date="2021-01-22T18:15:00Z"/>
                <w:rFonts w:eastAsia="Yu Mincho"/>
              </w:rPr>
            </w:pPr>
            <w:ins w:id="407" w:author="Wangzhou (Standard &amp; Patent and Pre-Research Dept)" w:date="2021-01-22T18:1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08" w:author="Wangzhou (Standard &amp; Patent and Pre-Research Dept)" w:date="2021-01-22T18:15:00Z"/>
                <w:rFonts w:eastAsia="Yu Mincho"/>
              </w:rPr>
            </w:pPr>
            <w:ins w:id="409" w:author="Wangzhou (Standard &amp; Patent and Pre-Research Dept)" w:date="2021-01-22T18:1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410" w:author="Wangzhou (Standard &amp; Patent and Pre-Research Dept)" w:date="2021-01-22T18:15:00Z"/>
                <w:rFonts w:ascii="Arial" w:hAnsi="Arial" w:cs="Arial"/>
                <w:sz w:val="18"/>
                <w:szCs w:val="18"/>
                <w:lang w:val="x-none" w:eastAsia="zh-CN"/>
              </w:rPr>
            </w:pPr>
          </w:p>
        </w:tc>
      </w:tr>
      <w:tr w:rsidR="003B1CB2" w:rsidTr="00F33ED8">
        <w:trPr>
          <w:trHeight w:val="44"/>
          <w:jc w:val="center"/>
          <w:ins w:id="411"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412"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413"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414" w:author="Wangzhou (Standard &amp; Patent and Pre-Research Dept)" w:date="2021-01-22T18:1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15" w:author="Wangzhou (Standard &amp; Patent and Pre-Research Dept)" w:date="2021-01-22T18:15:00Z"/>
                <w:rFonts w:ascii="Arial" w:eastAsia="Malgun Gothic" w:hAnsi="Arial" w:cs="Arial"/>
                <w:sz w:val="18"/>
                <w:szCs w:val="18"/>
                <w:lang w:val="fi-FI"/>
              </w:rPr>
            </w:pPr>
            <w:ins w:id="416" w:author="Wangzhou (Standard &amp; Patent and Pre-Research Dept)" w:date="2021-01-22T18:15: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17"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18" w:author="Wangzhou (Standard &amp; Patent and Pre-Research Dept)" w:date="2021-01-22T18:15:00Z"/>
                <w:rFonts w:eastAsia="Yu Mincho"/>
              </w:rPr>
            </w:pPr>
            <w:ins w:id="419"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20" w:author="Wangzhou (Standard &amp; Patent and Pre-Research Dept)" w:date="2021-01-22T18:15:00Z"/>
                <w:rFonts w:eastAsia="Yu Mincho"/>
              </w:rPr>
            </w:pPr>
            <w:ins w:id="421"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22" w:author="Wangzhou (Standard &amp; Patent and Pre-Research Dept)" w:date="2021-01-22T18:15:00Z"/>
                <w:rFonts w:eastAsia="Yu Mincho"/>
              </w:rPr>
            </w:pPr>
            <w:ins w:id="423"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424" w:author="Wangzhou (Standard &amp; Patent and Pre-Research Dept)" w:date="2021-01-22T18:15:00Z"/>
                <w:rFonts w:eastAsia="Yu Mincho"/>
              </w:rPr>
            </w:pPr>
            <w:ins w:id="425"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26" w:author="Wangzhou (Standard &amp; Patent and Pre-Research Dept)" w:date="2021-01-22T18:15:00Z"/>
                <w:rFonts w:eastAsia="Yu Mincho"/>
              </w:rPr>
            </w:pPr>
            <w:ins w:id="427"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28" w:author="Wangzhou (Standard &amp; Patent and Pre-Research Dept)" w:date="2021-01-22T18:15:00Z"/>
                <w:rFonts w:eastAsia="Yu Mincho"/>
              </w:rPr>
            </w:pPr>
            <w:ins w:id="429"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30" w:author="Wangzhou (Standard &amp; Patent and Pre-Research Dept)" w:date="2021-01-22T18:15:00Z"/>
                <w:rFonts w:eastAsia="Yu Mincho"/>
              </w:rPr>
            </w:pPr>
            <w:ins w:id="431"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32" w:author="Wangzhou (Standard &amp; Patent and Pre-Research Dept)" w:date="2021-01-22T18:15:00Z"/>
                <w:rFonts w:eastAsia="Yu Mincho"/>
              </w:rPr>
            </w:pPr>
            <w:ins w:id="433"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434" w:author="Wangzhou (Standard &amp; Patent and Pre-Research Dept)" w:date="2021-01-22T18:15:00Z"/>
                <w:rFonts w:eastAsia="Yu Mincho"/>
              </w:rPr>
            </w:pPr>
            <w:ins w:id="435" w:author="Wangzhou (Standard &amp; Patent and Pre-Research Dept)" w:date="2021-01-22T18:1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436" w:author="Wangzhou (Standard &amp; Patent and Pre-Research Dept)" w:date="2021-01-22T18:15:00Z"/>
                <w:rFonts w:eastAsia="Yu Mincho"/>
              </w:rPr>
            </w:pPr>
            <w:ins w:id="437" w:author="Wangzhou (Standard &amp; Patent and Pre-Research Dept)" w:date="2021-01-22T18:1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438" w:author="Wangzhou (Standard &amp; Patent and Pre-Research Dept)" w:date="2021-01-22T18:15:00Z"/>
                <w:rFonts w:eastAsia="Yu Mincho"/>
              </w:rPr>
            </w:pPr>
            <w:ins w:id="439" w:author="Wangzhou (Standard &amp; Patent and Pre-Research Dept)" w:date="2021-01-22T18:1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440" w:author="Wangzhou (Standard &amp; Patent and Pre-Research Dept)" w:date="2021-01-22T18:15:00Z"/>
                <w:rFonts w:eastAsia="Yu Mincho"/>
              </w:rPr>
            </w:pPr>
            <w:ins w:id="441" w:author="Wangzhou (Standard &amp; Patent and Pre-Research Dept)" w:date="2021-01-22T18:1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442" w:author="Wangzhou (Standard &amp; Patent and Pre-Research Dept)" w:date="2021-01-22T18:15:00Z"/>
                <w:rFonts w:ascii="Arial" w:hAnsi="Arial" w:cs="Arial"/>
                <w:sz w:val="18"/>
                <w:szCs w:val="18"/>
                <w:lang w:val="x-none" w:eastAsia="zh-CN"/>
              </w:rPr>
            </w:pPr>
          </w:p>
        </w:tc>
      </w:tr>
      <w:tr w:rsidR="003B1CB2" w:rsidTr="00F33ED8">
        <w:trPr>
          <w:trHeight w:val="44"/>
          <w:jc w:val="center"/>
          <w:ins w:id="443" w:author="Wangzhou (Standard &amp; Patent and Pre-Research Dept)" w:date="2021-01-22T18:15: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3B1CB2" w:rsidRPr="00D65847" w:rsidRDefault="003B1CB2" w:rsidP="00F33ED8">
            <w:pPr>
              <w:keepNext/>
              <w:keepLines/>
              <w:spacing w:after="0"/>
              <w:jc w:val="center"/>
              <w:rPr>
                <w:ins w:id="444" w:author="Wangzhou (Standard &amp; Patent and Pre-Research Dept)" w:date="2021-01-22T18:15:00Z"/>
                <w:rFonts w:ascii="Arial" w:eastAsia="MS Mincho" w:hAnsi="Arial" w:cs="Arial"/>
                <w:bCs/>
                <w:sz w:val="18"/>
                <w:szCs w:val="18"/>
              </w:rPr>
            </w:pPr>
            <w:ins w:id="445" w:author="Wangzhou (Standard &amp; Patent and Pre-Research Dept)" w:date="2021-01-22T18:15:00Z">
              <w:r>
                <w:rPr>
                  <w:rFonts w:ascii="Arial" w:eastAsia="MS Mincho" w:hAnsi="Arial" w:cs="Arial"/>
                  <w:bCs/>
                  <w:sz w:val="18"/>
                  <w:szCs w:val="18"/>
                </w:rPr>
                <w:t>DC_3A-7A-40C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46" w:author="Wangzhou (Standard &amp; Patent and Pre-Research Dept)" w:date="2021-01-22T18:15:00Z"/>
                <w:rFonts w:ascii="Arial" w:hAnsi="Arial" w:cs="Arial"/>
                <w:bCs/>
                <w:sz w:val="18"/>
                <w:szCs w:val="18"/>
                <w:lang w:eastAsia="zh-CN"/>
              </w:rPr>
            </w:pPr>
            <w:ins w:id="447" w:author="Wangzhou (Standard &amp; Patent and Pre-Research Dept)" w:date="2021-01-22T18:15:00Z">
              <w:r>
                <w:rPr>
                  <w:rFonts w:ascii="Arial" w:hAnsi="Arial" w:cs="Arial"/>
                  <w:bCs/>
                  <w:sz w:val="18"/>
                  <w:szCs w:val="18"/>
                  <w:lang w:eastAsia="zh-CN"/>
                </w:rPr>
                <w:t>DC_3A_n1A</w:t>
              </w:r>
            </w:ins>
          </w:p>
          <w:p w:rsidR="003B1CB2" w:rsidRDefault="003B1CB2" w:rsidP="00F33ED8">
            <w:pPr>
              <w:keepNext/>
              <w:keepLines/>
              <w:spacing w:after="0"/>
              <w:jc w:val="center"/>
              <w:rPr>
                <w:ins w:id="448" w:author="Wangzhou (Standard &amp; Patent and Pre-Research Dept)" w:date="2021-01-22T18:15:00Z"/>
                <w:rFonts w:ascii="Arial" w:eastAsia="等线" w:hAnsi="Arial" w:cs="Arial"/>
                <w:bCs/>
                <w:sz w:val="18"/>
                <w:szCs w:val="18"/>
                <w:lang w:eastAsia="zh-CN"/>
              </w:rPr>
            </w:pPr>
            <w:ins w:id="449" w:author="Wangzhou (Standard &amp; Patent and Pre-Research Dept)" w:date="2021-01-22T18:15:00Z">
              <w:r>
                <w:rPr>
                  <w:rFonts w:ascii="Arial" w:hAnsi="Arial" w:cs="Arial"/>
                  <w:bCs/>
                  <w:sz w:val="18"/>
                  <w:szCs w:val="18"/>
                  <w:lang w:eastAsia="zh-CN"/>
                </w:rPr>
                <w:t>DC_3A_n78A</w:t>
              </w:r>
            </w:ins>
          </w:p>
          <w:p w:rsidR="003B1CB2" w:rsidRDefault="003B1CB2" w:rsidP="00F33ED8">
            <w:pPr>
              <w:keepNext/>
              <w:keepLines/>
              <w:spacing w:after="0"/>
              <w:jc w:val="center"/>
              <w:rPr>
                <w:ins w:id="450" w:author="Wangzhou (Standard &amp; Patent and Pre-Research Dept)" w:date="2021-01-22T18:15:00Z"/>
                <w:rFonts w:ascii="Arial" w:hAnsi="Arial" w:cs="Arial"/>
                <w:bCs/>
                <w:sz w:val="18"/>
                <w:szCs w:val="18"/>
                <w:lang w:eastAsia="zh-CN"/>
              </w:rPr>
            </w:pPr>
            <w:ins w:id="451" w:author="Wangzhou (Standard &amp; Patent and Pre-Research Dept)" w:date="2021-01-22T18:15:00Z">
              <w:r>
                <w:rPr>
                  <w:rFonts w:ascii="Arial" w:hAnsi="Arial" w:cs="Arial"/>
                  <w:bCs/>
                  <w:sz w:val="18"/>
                  <w:szCs w:val="18"/>
                  <w:lang w:eastAsia="zh-CN"/>
                </w:rPr>
                <w:t>DC_7A_n1A</w:t>
              </w:r>
            </w:ins>
          </w:p>
          <w:p w:rsidR="003B1CB2" w:rsidRDefault="003B1CB2" w:rsidP="00F33ED8">
            <w:pPr>
              <w:keepNext/>
              <w:keepLines/>
              <w:spacing w:after="0"/>
              <w:jc w:val="center"/>
              <w:rPr>
                <w:ins w:id="452" w:author="Wangzhou (Standard &amp; Patent and Pre-Research Dept)" w:date="2021-01-22T18:15:00Z"/>
                <w:rFonts w:ascii="Arial" w:eastAsia="等线" w:hAnsi="Arial" w:cs="Arial"/>
                <w:bCs/>
                <w:sz w:val="18"/>
                <w:szCs w:val="18"/>
                <w:lang w:eastAsia="zh-CN"/>
              </w:rPr>
            </w:pPr>
            <w:ins w:id="453" w:author="Wangzhou (Standard &amp; Patent and Pre-Research Dept)" w:date="2021-01-22T18:15:00Z">
              <w:r>
                <w:rPr>
                  <w:rFonts w:ascii="Arial" w:hAnsi="Arial" w:cs="Arial"/>
                  <w:bCs/>
                  <w:sz w:val="18"/>
                  <w:szCs w:val="18"/>
                  <w:lang w:eastAsia="zh-CN"/>
                </w:rPr>
                <w:t>DC_7A_n78A</w:t>
              </w:r>
            </w:ins>
          </w:p>
          <w:p w:rsidR="003B1CB2" w:rsidRDefault="003B1CB2" w:rsidP="00F33ED8">
            <w:pPr>
              <w:keepNext/>
              <w:keepLines/>
              <w:spacing w:after="0"/>
              <w:jc w:val="center"/>
              <w:rPr>
                <w:ins w:id="454" w:author="Wangzhou (Standard &amp; Patent and Pre-Research Dept)" w:date="2021-01-22T18:15:00Z"/>
                <w:rFonts w:ascii="Arial" w:eastAsia="宋体" w:hAnsi="Arial" w:cs="Arial"/>
                <w:bCs/>
                <w:sz w:val="18"/>
                <w:szCs w:val="18"/>
                <w:lang w:eastAsia="zh-CN"/>
              </w:rPr>
            </w:pPr>
            <w:ins w:id="455" w:author="Wangzhou (Standard &amp; Patent and Pre-Research Dept)" w:date="2021-01-22T18:1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3B1CB2" w:rsidRDefault="003B1CB2" w:rsidP="00F33ED8">
            <w:pPr>
              <w:keepNext/>
              <w:keepLines/>
              <w:spacing w:after="0"/>
              <w:jc w:val="center"/>
              <w:rPr>
                <w:ins w:id="456" w:author="Wangzhou (Standard &amp; Patent and Pre-Research Dept)" w:date="2021-01-22T18:15:00Z"/>
                <w:rFonts w:ascii="Arial" w:hAnsi="Arial" w:cs="Arial"/>
                <w:bCs/>
                <w:sz w:val="18"/>
                <w:szCs w:val="18"/>
                <w:lang w:eastAsia="zh-CN"/>
              </w:rPr>
            </w:pPr>
            <w:ins w:id="457" w:author="Wangzhou (Standard &amp; Patent and Pre-Research Dept)" w:date="2021-01-22T18:1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58" w:author="Wangzhou (Standard &amp; Patent and Pre-Research Dept)" w:date="2021-01-22T18:15:00Z"/>
                <w:rFonts w:ascii="Arial" w:hAnsi="Arial" w:cs="Arial"/>
                <w:sz w:val="18"/>
                <w:szCs w:val="18"/>
                <w:lang w:val="fi-FI" w:eastAsia="zh-CN"/>
              </w:rPr>
            </w:pPr>
            <w:ins w:id="459" w:author="Wangzhou (Standard &amp; Patent and Pre-Research Dept)" w:date="2021-01-22T18:15: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60" w:author="Wangzhou (Standard &amp; Patent and Pre-Research Dept)" w:date="2021-01-22T18:15:00Z"/>
                <w:rFonts w:ascii="Arial" w:eastAsia="Malgun Gothic" w:hAnsi="Arial"/>
                <w:sz w:val="18"/>
                <w:lang w:val="x-none" w:eastAsia="zh-CN"/>
              </w:rPr>
            </w:pPr>
            <w:ins w:id="461"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62" w:author="Wangzhou (Standard &amp; Patent and Pre-Research Dept)" w:date="2021-01-22T18:15:00Z"/>
                <w:rFonts w:ascii="Arial" w:eastAsia="宋体" w:hAnsi="Arial" w:cs="Arial"/>
                <w:sz w:val="18"/>
                <w:szCs w:val="18"/>
                <w:lang w:val="x-none" w:eastAsia="zh-CN"/>
              </w:rPr>
            </w:pPr>
            <w:ins w:id="463"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64" w:author="Wangzhou (Standard &amp; Patent and Pre-Research Dept)" w:date="2021-01-22T18:15:00Z"/>
                <w:rFonts w:ascii="Arial" w:hAnsi="Arial" w:cs="Arial"/>
                <w:sz w:val="18"/>
                <w:szCs w:val="18"/>
                <w:lang w:val="x-none" w:eastAsia="zh-CN"/>
              </w:rPr>
            </w:pPr>
            <w:ins w:id="465"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66" w:author="Wangzhou (Standard &amp; Patent and Pre-Research Dept)" w:date="2021-01-22T18:15:00Z"/>
                <w:rFonts w:ascii="Arial" w:hAnsi="Arial" w:cs="Arial"/>
                <w:sz w:val="18"/>
                <w:szCs w:val="18"/>
                <w:lang w:val="x-none" w:eastAsia="zh-CN"/>
              </w:rPr>
            </w:pPr>
            <w:ins w:id="467" w:author="Wangzhou (Standard &amp; Patent and Pre-Research Dept)" w:date="2021-01-22T18:1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68" w:author="Wangzhou (Standard &amp; Patent and Pre-Research Dept)" w:date="2021-01-22T18:15:00Z"/>
                <w:rFonts w:ascii="Arial" w:hAnsi="Arial" w:cs="Arial"/>
                <w:sz w:val="18"/>
                <w:szCs w:val="18"/>
                <w:lang w:val="x-none" w:eastAsia="zh-CN"/>
              </w:rPr>
            </w:pPr>
            <w:ins w:id="469"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0"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1"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2"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3"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4"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475"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6" w:author="Wangzhou (Standard &amp; Patent and Pre-Research Dept)" w:date="2021-01-22T18:1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7"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78" w:author="Wangzhou (Standard &amp; Patent and Pre-Research Dept)" w:date="2021-01-22T18:15: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479" w:author="Wangzhou (Standard &amp; Patent and Pre-Research Dept)" w:date="2021-01-22T18:15:00Z"/>
                <w:rFonts w:ascii="Arial" w:hAnsi="Arial" w:cs="Arial"/>
                <w:sz w:val="18"/>
                <w:szCs w:val="18"/>
                <w:lang w:val="x-none" w:eastAsia="zh-CN"/>
              </w:rPr>
            </w:pPr>
            <w:ins w:id="480" w:author="Wangzhou (Standard &amp; Patent and Pre-Research Dept)" w:date="2021-01-22T18:15:00Z">
              <w:r>
                <w:rPr>
                  <w:rFonts w:ascii="Arial" w:hAnsi="Arial" w:cs="Arial"/>
                  <w:sz w:val="18"/>
                  <w:szCs w:val="18"/>
                  <w:lang w:val="x-none" w:eastAsia="zh-CN"/>
                </w:rPr>
                <w:t>230</w:t>
              </w:r>
            </w:ins>
          </w:p>
        </w:tc>
      </w:tr>
      <w:tr w:rsidR="003B1CB2" w:rsidTr="00F33ED8">
        <w:trPr>
          <w:trHeight w:val="44"/>
          <w:jc w:val="center"/>
          <w:ins w:id="481"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tcPr>
          <w:p w:rsidR="003B1CB2" w:rsidRPr="00F60E50" w:rsidRDefault="003B1CB2" w:rsidP="00F33ED8">
            <w:pPr>
              <w:keepNext/>
              <w:keepLines/>
              <w:spacing w:after="0"/>
              <w:jc w:val="center"/>
              <w:rPr>
                <w:ins w:id="482" w:author="Wangzhou (Standard &amp; Patent and Pre-Research Dept)" w:date="2021-01-22T18:15: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83" w:author="Wangzhou (Standard &amp; Patent and Pre-Research Dept)" w:date="2021-01-22T18:1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84" w:author="Wangzhou (Standard &amp; Patent and Pre-Research Dept)" w:date="2021-01-22T18:15:00Z"/>
                <w:rFonts w:ascii="Arial" w:hAnsi="Arial" w:cs="Arial"/>
                <w:sz w:val="18"/>
                <w:szCs w:val="18"/>
                <w:lang w:val="fi-FI" w:eastAsia="zh-CN"/>
              </w:rPr>
            </w:pPr>
            <w:ins w:id="485" w:author="Wangzhou (Standard &amp; Patent and Pre-Research Dept)" w:date="2021-01-22T18:15: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86" w:author="Wangzhou (Standard &amp; Patent and Pre-Research Dept)" w:date="2021-01-22T18:15:00Z"/>
                <w:rFonts w:ascii="Arial" w:eastAsia="Malgun Gothic" w:hAnsi="Arial"/>
                <w:sz w:val="18"/>
                <w:lang w:val="x-none" w:eastAsia="zh-CN"/>
              </w:rPr>
            </w:pPr>
            <w:ins w:id="487"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88" w:author="Wangzhou (Standard &amp; Patent and Pre-Research Dept)" w:date="2021-01-22T18:15:00Z"/>
                <w:rFonts w:ascii="Arial" w:eastAsia="宋体" w:hAnsi="Arial" w:cs="Arial"/>
                <w:sz w:val="18"/>
                <w:szCs w:val="18"/>
                <w:lang w:val="x-none" w:eastAsia="zh-CN"/>
              </w:rPr>
            </w:pPr>
            <w:ins w:id="489"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0" w:author="Wangzhou (Standard &amp; Patent and Pre-Research Dept)" w:date="2021-01-22T18:15:00Z"/>
                <w:rFonts w:ascii="Arial" w:hAnsi="Arial" w:cs="Arial"/>
                <w:sz w:val="18"/>
                <w:szCs w:val="18"/>
                <w:lang w:val="x-none" w:eastAsia="zh-CN"/>
              </w:rPr>
            </w:pPr>
            <w:ins w:id="491"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2" w:author="Wangzhou (Standard &amp; Patent and Pre-Research Dept)" w:date="2021-01-22T18:15:00Z"/>
                <w:rFonts w:ascii="Arial" w:hAnsi="Arial" w:cs="Arial"/>
                <w:sz w:val="18"/>
                <w:szCs w:val="18"/>
                <w:lang w:val="x-none" w:eastAsia="zh-CN"/>
              </w:rPr>
            </w:pPr>
            <w:ins w:id="493" w:author="Wangzhou (Standard &amp; Patent and Pre-Research Dept)" w:date="2021-01-22T18:1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4" w:author="Wangzhou (Standard &amp; Patent and Pre-Research Dept)" w:date="2021-01-22T18:15:00Z"/>
                <w:rFonts w:ascii="Arial" w:hAnsi="Arial" w:cs="Arial"/>
                <w:sz w:val="18"/>
                <w:szCs w:val="18"/>
                <w:lang w:val="x-none" w:eastAsia="zh-CN"/>
              </w:rPr>
            </w:pPr>
            <w:ins w:id="495" w:author="Wangzhou (Standard &amp; Patent and Pre-Research Dept)" w:date="2021-01-22T18:1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6"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7"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8"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499"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00" w:author="Wangzhou (Standard &amp; Patent and Pre-Research Dept)" w:date="2021-01-22T18:1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501" w:author="Wangzhou (Standard &amp; Patent and Pre-Research Dept)" w:date="2021-01-22T18:1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02" w:author="Wangzhou (Standard &amp; Patent and Pre-Research Dept)" w:date="2021-01-22T18:1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03" w:author="Wangzhou (Standard &amp; Patent and Pre-Research Dept)" w:date="2021-01-22T18:1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04" w:author="Wangzhou (Standard &amp; Patent and Pre-Research Dept)" w:date="2021-01-22T18:15: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05" w:author="Wangzhou (Standard &amp; Patent and Pre-Research Dept)" w:date="2021-01-22T18:15:00Z"/>
                <w:rFonts w:ascii="Arial" w:hAnsi="Arial" w:cs="Arial"/>
                <w:sz w:val="18"/>
                <w:szCs w:val="18"/>
                <w:lang w:val="x-none" w:eastAsia="zh-CN"/>
              </w:rPr>
            </w:pPr>
          </w:p>
        </w:tc>
      </w:tr>
      <w:tr w:rsidR="003B1CB2" w:rsidTr="00F33ED8">
        <w:trPr>
          <w:trHeight w:val="44"/>
          <w:jc w:val="center"/>
          <w:ins w:id="506"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07"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08" w:author="Wangzhou (Standard &amp; Patent and Pre-Research Dept)" w:date="2021-01-22T18:1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09" w:author="Wangzhou (Standard &amp; Patent and Pre-Research Dept)" w:date="2021-01-22T18:15:00Z"/>
                <w:rFonts w:ascii="Arial" w:hAnsi="Arial" w:cs="Arial"/>
                <w:sz w:val="18"/>
                <w:szCs w:val="18"/>
                <w:lang w:val="fi-FI" w:eastAsia="zh-CN"/>
              </w:rPr>
            </w:pPr>
            <w:ins w:id="510" w:author="Wangzhou (Standard &amp; Patent and Pre-Research Dept)" w:date="2021-01-22T18:15: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11" w:author="Wangzhou (Standard &amp; Patent and Pre-Research Dept)" w:date="2021-01-22T18:15:00Z"/>
                <w:rFonts w:ascii="Arial" w:hAnsi="Arial" w:cs="Arial"/>
                <w:sz w:val="18"/>
                <w:szCs w:val="18"/>
              </w:rPr>
            </w:pPr>
            <w:ins w:id="512" w:author="Wangzhou (Standard &amp; Patent and Pre-Research Dept)" w:date="2021-01-22T18:15: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13" w:author="Wangzhou (Standard &amp; Patent and Pre-Research Dept)" w:date="2021-01-22T18:15:00Z"/>
                <w:rFonts w:ascii="Arial" w:hAnsi="Arial" w:cs="Arial"/>
                <w:sz w:val="18"/>
                <w:szCs w:val="18"/>
                <w:lang w:val="x-none" w:eastAsia="zh-CN"/>
              </w:rPr>
            </w:pPr>
          </w:p>
        </w:tc>
      </w:tr>
      <w:tr w:rsidR="003B1CB2" w:rsidTr="00F33ED8">
        <w:trPr>
          <w:trHeight w:val="44"/>
          <w:jc w:val="center"/>
          <w:ins w:id="514"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15"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16" w:author="Wangzhou (Standard &amp; Patent and Pre-Research Dept)" w:date="2021-01-22T18:1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17" w:author="Wangzhou (Standard &amp; Patent and Pre-Research Dept)" w:date="2021-01-22T18:15:00Z"/>
                <w:rFonts w:ascii="Arial" w:hAnsi="Arial" w:cs="Arial"/>
                <w:sz w:val="18"/>
                <w:szCs w:val="18"/>
                <w:lang w:val="fi-FI" w:eastAsia="zh-CN"/>
              </w:rPr>
            </w:pPr>
            <w:ins w:id="518" w:author="Wangzhou (Standard &amp; Patent and Pre-Research Dept)" w:date="2021-01-22T18:15: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19" w:author="Wangzhou (Standard &amp; Patent and Pre-Research Dept)" w:date="2021-01-22T18:15:00Z"/>
                <w:rFonts w:ascii="Arial" w:hAnsi="Arial" w:cs="Arial"/>
                <w:sz w:val="18"/>
                <w:szCs w:val="18"/>
              </w:rPr>
            </w:pPr>
            <w:ins w:id="520" w:author="Wangzhou (Standard &amp; Patent and Pre-Research Dept)" w:date="2021-01-22T18:1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521" w:author="Wangzhou (Standard &amp; Patent and Pre-Research Dept)" w:date="2021-01-22T18:15:00Z"/>
                <w:rFonts w:eastAsia="Yu Mincho"/>
              </w:rPr>
            </w:pPr>
            <w:ins w:id="522"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523" w:author="Wangzhou (Standard &amp; Patent and Pre-Research Dept)" w:date="2021-01-22T18:15:00Z"/>
                <w:rFonts w:eastAsia="Yu Mincho"/>
              </w:rPr>
            </w:pPr>
            <w:ins w:id="524"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525" w:author="Wangzhou (Standard &amp; Patent and Pre-Research Dept)" w:date="2021-01-22T18:15:00Z"/>
                <w:rFonts w:eastAsia="Yu Mincho"/>
              </w:rPr>
            </w:pPr>
            <w:ins w:id="526"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527" w:author="Wangzhou (Standard &amp; Patent and Pre-Research Dept)" w:date="2021-01-22T18:15:00Z"/>
                <w:rFonts w:eastAsia="Yu Mincho"/>
              </w:rPr>
            </w:pPr>
            <w:ins w:id="528"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29" w:author="Wangzhou (Standard &amp; Patent and Pre-Research Dept)" w:date="2021-01-22T18:15:00Z"/>
                <w:rFonts w:eastAsia="Yu Mincho"/>
              </w:rPr>
            </w:pPr>
            <w:ins w:id="530"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B1CB2" w:rsidRPr="00EE73D5" w:rsidRDefault="003B1CB2" w:rsidP="00F33ED8">
            <w:pPr>
              <w:pStyle w:val="TAC"/>
              <w:keepNext w:val="0"/>
              <w:rPr>
                <w:ins w:id="531" w:author="Wangzhou (Standard &amp; Patent and Pre-Research Dept)" w:date="2021-01-22T18:15:00Z"/>
                <w:szCs w:val="18"/>
              </w:rPr>
            </w:pPr>
            <w:ins w:id="532"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533" w:author="Wangzhou (Standard &amp; Patent and Pre-Research Dept)" w:date="2021-01-22T18:15:00Z"/>
                <w:szCs w:val="18"/>
              </w:rPr>
            </w:pPr>
            <w:ins w:id="534"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35" w:author="Wangzhou (Standard &amp; Patent and Pre-Research Dept)" w:date="2021-01-22T18:15:00Z"/>
                <w:sz w:val="20"/>
              </w:rPr>
            </w:pPr>
            <w:ins w:id="536"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37"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538"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39"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40"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41"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42" w:author="Wangzhou (Standard &amp; Patent and Pre-Research Dept)" w:date="2021-01-22T18:15:00Z"/>
                <w:rFonts w:ascii="Arial" w:hAnsi="Arial" w:cs="Arial"/>
                <w:sz w:val="18"/>
                <w:szCs w:val="18"/>
                <w:lang w:val="x-none" w:eastAsia="zh-CN"/>
              </w:rPr>
            </w:pPr>
          </w:p>
        </w:tc>
      </w:tr>
      <w:tr w:rsidR="003B1CB2" w:rsidTr="00F33ED8">
        <w:trPr>
          <w:trHeight w:val="44"/>
          <w:jc w:val="center"/>
          <w:ins w:id="543"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44"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45"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46" w:author="Wangzhou (Standard &amp; Patent and Pre-Research Dept)" w:date="2021-01-22T18:1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47" w:author="Wangzhou (Standard &amp; Patent and Pre-Research Dept)" w:date="2021-01-22T18:15:00Z"/>
                <w:rFonts w:ascii="Arial" w:hAnsi="Arial" w:cs="Arial"/>
                <w:sz w:val="18"/>
                <w:szCs w:val="18"/>
              </w:rPr>
            </w:pPr>
            <w:ins w:id="548" w:author="Wangzhou (Standard &amp; Patent and Pre-Research Dept)" w:date="2021-01-22T18:15: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B1CB2" w:rsidRPr="001C0CC4" w:rsidRDefault="003B1CB2" w:rsidP="00F33ED8">
            <w:pPr>
              <w:pStyle w:val="TAC"/>
              <w:keepNext w:val="0"/>
              <w:rPr>
                <w:ins w:id="549"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550" w:author="Wangzhou (Standard &amp; Patent and Pre-Research Dept)" w:date="2021-01-22T18:15:00Z"/>
                <w:rFonts w:eastAsia="Yu Mincho"/>
              </w:rPr>
            </w:pPr>
            <w:ins w:id="551"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552" w:author="Wangzhou (Standard &amp; Patent and Pre-Research Dept)" w:date="2021-01-22T18:15:00Z"/>
                <w:rFonts w:eastAsia="Yu Mincho"/>
              </w:rPr>
            </w:pPr>
            <w:ins w:id="553"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554" w:author="Wangzhou (Standard &amp; Patent and Pre-Research Dept)" w:date="2021-01-22T18:15:00Z"/>
                <w:rFonts w:eastAsia="Yu Mincho"/>
              </w:rPr>
            </w:pPr>
            <w:ins w:id="555"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56" w:author="Wangzhou (Standard &amp; Patent and Pre-Research Dept)" w:date="2021-01-22T18:15:00Z"/>
                <w:rFonts w:eastAsia="Yu Mincho"/>
              </w:rPr>
            </w:pPr>
            <w:ins w:id="557"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B1CB2" w:rsidRPr="00EE73D5" w:rsidRDefault="003B1CB2" w:rsidP="00F33ED8">
            <w:pPr>
              <w:pStyle w:val="TAC"/>
              <w:keepNext w:val="0"/>
              <w:rPr>
                <w:ins w:id="558" w:author="Wangzhou (Standard &amp; Patent and Pre-Research Dept)" w:date="2021-01-22T18:15:00Z"/>
                <w:szCs w:val="18"/>
              </w:rPr>
            </w:pPr>
            <w:ins w:id="559"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560" w:author="Wangzhou (Standard &amp; Patent and Pre-Research Dept)" w:date="2021-01-22T18:15:00Z"/>
                <w:szCs w:val="18"/>
              </w:rPr>
            </w:pPr>
            <w:ins w:id="561"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62" w:author="Wangzhou (Standard &amp; Patent and Pre-Research Dept)" w:date="2021-01-22T18:15:00Z"/>
                <w:sz w:val="20"/>
              </w:rPr>
            </w:pPr>
            <w:ins w:id="563"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64"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565"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66"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67"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68"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69" w:author="Wangzhou (Standard &amp; Patent and Pre-Research Dept)" w:date="2021-01-22T18:15:00Z"/>
                <w:rFonts w:ascii="Arial" w:hAnsi="Arial" w:cs="Arial"/>
                <w:sz w:val="18"/>
                <w:szCs w:val="18"/>
                <w:lang w:val="x-none" w:eastAsia="zh-CN"/>
              </w:rPr>
            </w:pPr>
          </w:p>
        </w:tc>
      </w:tr>
      <w:tr w:rsidR="003B1CB2" w:rsidTr="00F33ED8">
        <w:trPr>
          <w:trHeight w:val="44"/>
          <w:jc w:val="center"/>
          <w:ins w:id="570"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71"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72"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73" w:author="Wangzhou (Standard &amp; Patent and Pre-Research Dept)" w:date="2021-01-22T18:1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574" w:author="Wangzhou (Standard &amp; Patent and Pre-Research Dept)" w:date="2021-01-22T18:15:00Z"/>
                <w:rFonts w:ascii="Arial" w:hAnsi="Arial" w:cs="Arial"/>
                <w:sz w:val="18"/>
                <w:szCs w:val="18"/>
              </w:rPr>
            </w:pPr>
            <w:ins w:id="575" w:author="Wangzhou (Standard &amp; Patent and Pre-Research Dept)" w:date="2021-01-22T18:15: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B1CB2" w:rsidRPr="001C0CC4" w:rsidRDefault="003B1CB2" w:rsidP="00F33ED8">
            <w:pPr>
              <w:pStyle w:val="TAC"/>
              <w:keepNext w:val="0"/>
              <w:rPr>
                <w:ins w:id="576"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77" w:author="Wangzhou (Standard &amp; Patent and Pre-Research Dept)" w:date="2021-01-22T18:15:00Z"/>
                <w:rFonts w:eastAsia="Yu Mincho"/>
              </w:rPr>
            </w:pPr>
            <w:ins w:id="578"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79" w:author="Wangzhou (Standard &amp; Patent and Pre-Research Dept)" w:date="2021-01-22T18:15:00Z"/>
                <w:rFonts w:eastAsia="Yu Mincho"/>
              </w:rPr>
            </w:pPr>
            <w:ins w:id="580"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81" w:author="Wangzhou (Standard &amp; Patent and Pre-Research Dept)" w:date="2021-01-22T18:15:00Z"/>
                <w:rFonts w:eastAsia="Yu Mincho"/>
              </w:rPr>
            </w:pPr>
            <w:ins w:id="582"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83" w:author="Wangzhou (Standard &amp; Patent and Pre-Research Dept)" w:date="2021-01-22T18:15:00Z"/>
                <w:rFonts w:eastAsia="Yu Mincho"/>
              </w:rPr>
            </w:pPr>
            <w:ins w:id="584" w:author="Wangzhou (Standard &amp; Patent and Pre-Research Dept)" w:date="2021-01-22T18:1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B1CB2" w:rsidRPr="00EE73D5" w:rsidRDefault="003B1CB2" w:rsidP="00F33ED8">
            <w:pPr>
              <w:pStyle w:val="TAC"/>
              <w:keepNext w:val="0"/>
              <w:rPr>
                <w:ins w:id="585" w:author="Wangzhou (Standard &amp; Patent and Pre-Research Dept)" w:date="2021-01-22T18:15:00Z"/>
                <w:szCs w:val="18"/>
              </w:rPr>
            </w:pPr>
            <w:ins w:id="586"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E73D5" w:rsidRDefault="003B1CB2" w:rsidP="00F33ED8">
            <w:pPr>
              <w:pStyle w:val="TAC"/>
              <w:keepNext w:val="0"/>
              <w:rPr>
                <w:ins w:id="587" w:author="Wangzhou (Standard &amp; Patent and Pre-Research Dept)" w:date="2021-01-22T18:15:00Z"/>
                <w:szCs w:val="18"/>
              </w:rPr>
            </w:pPr>
            <w:ins w:id="588" w:author="Wangzhou (Standard &amp; Patent and Pre-Research Dept)" w:date="2021-01-22T18:1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589" w:author="Wangzhou (Standard &amp; Patent and Pre-Research Dept)" w:date="2021-01-22T18:15:00Z"/>
                <w:sz w:val="20"/>
              </w:rPr>
            </w:pPr>
            <w:ins w:id="590" w:author="Wangzhou (Standard &amp; Patent and Pre-Research Dept)" w:date="2021-01-22T18:1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91" w:author="Wangzhou (Standard &amp; Patent and Pre-Research Dept)" w:date="2021-01-22T18:1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B1CB2" w:rsidRDefault="003B1CB2" w:rsidP="00F33ED8">
            <w:pPr>
              <w:keepNext/>
              <w:keepLines/>
              <w:spacing w:after="0"/>
              <w:jc w:val="center"/>
              <w:rPr>
                <w:ins w:id="592" w:author="Wangzhou (Standard &amp; Patent and Pre-Research Dept)" w:date="2021-01-22T18:1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93" w:author="Wangzhou (Standard &amp; Patent and Pre-Research Dept)" w:date="2021-01-22T18:1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94" w:author="Wangzhou (Standard &amp; Patent and Pre-Research Dept)" w:date="2021-01-22T18:1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595" w:author="Wangzhou (Standard &amp; Patent and Pre-Research Dept)" w:date="2021-01-22T18:1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96" w:author="Wangzhou (Standard &amp; Patent and Pre-Research Dept)" w:date="2021-01-22T18:15:00Z"/>
                <w:rFonts w:ascii="Arial" w:hAnsi="Arial" w:cs="Arial"/>
                <w:sz w:val="18"/>
                <w:szCs w:val="18"/>
                <w:lang w:val="x-none" w:eastAsia="zh-CN"/>
              </w:rPr>
            </w:pPr>
          </w:p>
        </w:tc>
      </w:tr>
      <w:tr w:rsidR="003B1CB2" w:rsidTr="00F33ED8">
        <w:trPr>
          <w:trHeight w:val="60"/>
          <w:jc w:val="center"/>
          <w:ins w:id="597"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98"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599" w:author="Wangzhou (Standard &amp; Patent and Pre-Research Dept)" w:date="2021-01-22T18:1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600" w:author="Wangzhou (Standard &amp; Patent and Pre-Research Dept)" w:date="2021-01-22T18:15:00Z"/>
                <w:rFonts w:ascii="Arial" w:eastAsia="Malgun Gothic" w:hAnsi="Arial" w:cs="Arial"/>
                <w:sz w:val="18"/>
                <w:szCs w:val="18"/>
                <w:lang w:val="fi-FI" w:eastAsia="zh-CN"/>
              </w:rPr>
            </w:pPr>
            <w:ins w:id="601" w:author="Wangzhou (Standard &amp; Patent and Pre-Research Dept)" w:date="2021-01-22T18:15: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602" w:author="Wangzhou (Standard &amp; Patent and Pre-Research Dept)" w:date="2021-01-22T18:15:00Z"/>
                <w:rFonts w:ascii="Arial" w:eastAsia="Malgun Gothic" w:hAnsi="Arial" w:cs="Arial"/>
                <w:sz w:val="18"/>
                <w:szCs w:val="18"/>
                <w:lang w:val="fi-FI"/>
              </w:rPr>
            </w:pPr>
            <w:ins w:id="603" w:author="Wangzhou (Standard &amp; Patent and Pre-Research Dept)" w:date="2021-01-22T18:15: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604"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05" w:author="Wangzhou (Standard &amp; Patent and Pre-Research Dept)" w:date="2021-01-22T18:15:00Z"/>
                <w:rFonts w:eastAsia="Yu Mincho"/>
              </w:rPr>
            </w:pPr>
            <w:ins w:id="606"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07" w:author="Wangzhou (Standard &amp; Patent and Pre-Research Dept)" w:date="2021-01-22T18:15:00Z"/>
                <w:rFonts w:eastAsia="Yu Mincho"/>
              </w:rPr>
            </w:pPr>
            <w:ins w:id="608"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09" w:author="Wangzhou (Standard &amp; Patent and Pre-Research Dept)" w:date="2021-01-22T18:15:00Z"/>
                <w:rFonts w:eastAsia="Yu Mincho"/>
              </w:rPr>
            </w:pPr>
            <w:ins w:id="610"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611" w:author="Wangzhou (Standard &amp; Patent and Pre-Research Dept)" w:date="2021-01-22T18:15:00Z"/>
                <w:rFonts w:eastAsia="Yu Mincho"/>
              </w:rPr>
            </w:pPr>
            <w:ins w:id="612"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13" w:author="Wangzhou (Standard &amp; Patent and Pre-Research Dept)" w:date="2021-01-22T18:15:00Z"/>
                <w:rFonts w:eastAsia="Yu Mincho"/>
              </w:rPr>
            </w:pPr>
            <w:ins w:id="614"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15" w:author="Wangzhou (Standard &amp; Patent and Pre-Research Dept)" w:date="2021-01-22T18:15:00Z"/>
                <w:rFonts w:eastAsia="Yu Mincho"/>
              </w:rPr>
            </w:pPr>
            <w:ins w:id="616"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17" w:author="Wangzhou (Standard &amp; Patent and Pre-Research Dept)" w:date="2021-01-22T18:15:00Z"/>
                <w:rFonts w:eastAsia="Yu Mincho"/>
              </w:rPr>
            </w:pPr>
            <w:ins w:id="618"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619" w:author="Wangzhou (Standard &amp; Patent and Pre-Research Dept)" w:date="2021-01-22T18:15: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B1CB2" w:rsidRPr="00E04269" w:rsidRDefault="003B1CB2" w:rsidP="00F33ED8">
            <w:pPr>
              <w:pStyle w:val="TAC"/>
              <w:keepNext w:val="0"/>
              <w:rPr>
                <w:ins w:id="620" w:author="Wangzhou (Standard &amp; Patent and Pre-Research Dept)" w:date="2021-01-22T18:15: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621" w:author="Wangzhou (Standard &amp; Patent and Pre-Research Dept)" w:date="2021-01-22T18:15: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B1CB2" w:rsidRPr="00E04269" w:rsidRDefault="003B1CB2" w:rsidP="00F33ED8">
            <w:pPr>
              <w:pStyle w:val="TAC"/>
              <w:keepNext w:val="0"/>
              <w:rPr>
                <w:ins w:id="622" w:author="Wangzhou (Standard &amp; Patent and Pre-Research Dept)" w:date="2021-01-22T18:15: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623" w:author="Wangzhou (Standard &amp; Patent and Pre-Research Dept)" w:date="2021-01-22T18:15: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24" w:author="Wangzhou (Standard &amp; Patent and Pre-Research Dept)" w:date="2021-01-22T18:15:00Z"/>
                <w:rFonts w:ascii="Arial" w:hAnsi="Arial" w:cs="Arial"/>
                <w:sz w:val="18"/>
                <w:szCs w:val="18"/>
                <w:lang w:val="x-none" w:eastAsia="zh-CN"/>
              </w:rPr>
            </w:pPr>
          </w:p>
        </w:tc>
      </w:tr>
      <w:tr w:rsidR="003B1CB2" w:rsidTr="00F33ED8">
        <w:trPr>
          <w:trHeight w:val="44"/>
          <w:jc w:val="center"/>
          <w:ins w:id="625"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26"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27"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28" w:author="Wangzhou (Standard &amp; Patent and Pre-Research Dept)" w:date="2021-01-22T18:1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629" w:author="Wangzhou (Standard &amp; Patent and Pre-Research Dept)" w:date="2021-01-22T18:15:00Z"/>
                <w:rFonts w:ascii="Arial" w:eastAsia="Malgun Gothic" w:hAnsi="Arial" w:cs="Arial"/>
                <w:sz w:val="18"/>
                <w:szCs w:val="18"/>
                <w:lang w:val="fi-FI"/>
              </w:rPr>
            </w:pPr>
            <w:ins w:id="630" w:author="Wangzhou (Standard &amp; Patent and Pre-Research Dept)" w:date="2021-01-22T18:15: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631"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3B1CB2" w:rsidRPr="001C0CC4" w:rsidRDefault="003B1CB2" w:rsidP="00F33ED8">
            <w:pPr>
              <w:pStyle w:val="TAC"/>
              <w:keepNext w:val="0"/>
              <w:rPr>
                <w:ins w:id="632" w:author="Wangzhou (Standard &amp; Patent and Pre-Research Dept)" w:date="2021-01-22T18:15:00Z"/>
                <w:rFonts w:eastAsia="Yu Mincho"/>
              </w:rPr>
            </w:pPr>
            <w:ins w:id="633"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34" w:author="Wangzhou (Standard &amp; Patent and Pre-Research Dept)" w:date="2021-01-22T18:15:00Z"/>
                <w:rFonts w:eastAsia="Yu Mincho"/>
              </w:rPr>
            </w:pPr>
            <w:ins w:id="635"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36" w:author="Wangzhou (Standard &amp; Patent and Pre-Research Dept)" w:date="2021-01-22T18:15:00Z"/>
                <w:rFonts w:eastAsia="Yu Mincho"/>
              </w:rPr>
            </w:pPr>
            <w:ins w:id="637"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638" w:author="Wangzhou (Standard &amp; Patent and Pre-Research Dept)" w:date="2021-01-22T18:15:00Z"/>
                <w:rFonts w:eastAsia="Yu Mincho"/>
              </w:rPr>
            </w:pPr>
            <w:ins w:id="639"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40" w:author="Wangzhou (Standard &amp; Patent and Pre-Research Dept)" w:date="2021-01-22T18:15:00Z"/>
                <w:rFonts w:eastAsia="Yu Mincho"/>
              </w:rPr>
            </w:pPr>
            <w:ins w:id="641"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42" w:author="Wangzhou (Standard &amp; Patent and Pre-Research Dept)" w:date="2021-01-22T18:15:00Z"/>
                <w:rFonts w:eastAsia="Yu Mincho"/>
              </w:rPr>
            </w:pPr>
            <w:ins w:id="643"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44" w:author="Wangzhou (Standard &amp; Patent and Pre-Research Dept)" w:date="2021-01-22T18:15:00Z"/>
                <w:rFonts w:eastAsia="Yu Mincho"/>
              </w:rPr>
            </w:pPr>
            <w:ins w:id="645"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46" w:author="Wangzhou (Standard &amp; Patent and Pre-Research Dept)" w:date="2021-01-22T18:15:00Z"/>
                <w:rFonts w:eastAsia="Yu Mincho"/>
              </w:rPr>
            </w:pPr>
            <w:ins w:id="647"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648" w:author="Wangzhou (Standard &amp; Patent and Pre-Research Dept)" w:date="2021-01-22T18:15:00Z"/>
                <w:rFonts w:eastAsia="Yu Mincho"/>
              </w:rPr>
            </w:pPr>
            <w:ins w:id="649" w:author="Wangzhou (Standard &amp; Patent and Pre-Research Dept)" w:date="2021-01-22T18:1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650" w:author="Wangzhou (Standard &amp; Patent and Pre-Research Dept)" w:date="2021-01-22T18:15:00Z"/>
                <w:rFonts w:eastAsia="Yu Mincho"/>
              </w:rPr>
            </w:pPr>
            <w:ins w:id="651" w:author="Wangzhou (Standard &amp; Patent and Pre-Research Dept)" w:date="2021-01-22T18:1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652" w:author="Wangzhou (Standard &amp; Patent and Pre-Research Dept)" w:date="2021-01-22T18:15:00Z"/>
                <w:rFonts w:eastAsia="Yu Mincho"/>
              </w:rPr>
            </w:pPr>
            <w:ins w:id="653" w:author="Wangzhou (Standard &amp; Patent and Pre-Research Dept)" w:date="2021-01-22T18:1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54" w:author="Wangzhou (Standard &amp; Patent and Pre-Research Dept)" w:date="2021-01-22T18:15:00Z"/>
                <w:rFonts w:eastAsia="Yu Mincho"/>
              </w:rPr>
            </w:pPr>
            <w:ins w:id="655" w:author="Wangzhou (Standard &amp; Patent and Pre-Research Dept)" w:date="2021-01-22T18:1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56" w:author="Wangzhou (Standard &amp; Patent and Pre-Research Dept)" w:date="2021-01-22T18:15:00Z"/>
                <w:rFonts w:ascii="Arial" w:hAnsi="Arial" w:cs="Arial"/>
                <w:sz w:val="18"/>
                <w:szCs w:val="18"/>
                <w:lang w:val="x-none" w:eastAsia="zh-CN"/>
              </w:rPr>
            </w:pPr>
          </w:p>
        </w:tc>
      </w:tr>
      <w:tr w:rsidR="003B1CB2" w:rsidTr="00F33ED8">
        <w:trPr>
          <w:trHeight w:val="44"/>
          <w:jc w:val="center"/>
          <w:ins w:id="657" w:author="Wangzhou (Standard &amp; Patent and Pre-Research Dept)" w:date="2021-01-22T18:1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58" w:author="Wangzhou (Standard &amp; Patent and Pre-Research Dept)" w:date="2021-01-22T18:1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59" w:author="Wangzhou (Standard &amp; Patent and Pre-Research Dept)" w:date="2021-01-22T18:1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60" w:author="Wangzhou (Standard &amp; Patent and Pre-Research Dept)" w:date="2021-01-22T18:1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661" w:author="Wangzhou (Standard &amp; Patent and Pre-Research Dept)" w:date="2021-01-22T18:15:00Z"/>
                <w:rFonts w:ascii="Arial" w:eastAsia="Malgun Gothic" w:hAnsi="Arial" w:cs="Arial"/>
                <w:sz w:val="18"/>
                <w:szCs w:val="18"/>
                <w:lang w:val="fi-FI"/>
              </w:rPr>
            </w:pPr>
            <w:ins w:id="662" w:author="Wangzhou (Standard &amp; Patent and Pre-Research Dept)" w:date="2021-01-22T18:15: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663" w:author="Wangzhou (Standard &amp; Patent and Pre-Research Dept)" w:date="2021-01-22T18:1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64" w:author="Wangzhou (Standard &amp; Patent and Pre-Research Dept)" w:date="2021-01-22T18:15:00Z"/>
                <w:rFonts w:eastAsia="Yu Mincho"/>
              </w:rPr>
            </w:pPr>
            <w:ins w:id="665"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66" w:author="Wangzhou (Standard &amp; Patent and Pre-Research Dept)" w:date="2021-01-22T18:15:00Z"/>
                <w:rFonts w:eastAsia="Yu Mincho"/>
              </w:rPr>
            </w:pPr>
            <w:ins w:id="667" w:author="Wangzhou (Standard &amp; Patent and Pre-Research Dept)" w:date="2021-01-22T18:1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68" w:author="Wangzhou (Standard &amp; Patent and Pre-Research Dept)" w:date="2021-01-22T18:15:00Z"/>
                <w:rFonts w:eastAsia="Yu Mincho"/>
              </w:rPr>
            </w:pPr>
            <w:ins w:id="669"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1C0CC4" w:rsidRDefault="003B1CB2" w:rsidP="00F33ED8">
            <w:pPr>
              <w:pStyle w:val="TAC"/>
              <w:keepNext w:val="0"/>
              <w:rPr>
                <w:ins w:id="670" w:author="Wangzhou (Standard &amp; Patent and Pre-Research Dept)" w:date="2021-01-22T18:15:00Z"/>
                <w:rFonts w:eastAsia="Yu Mincho"/>
              </w:rPr>
            </w:pPr>
            <w:ins w:id="671" w:author="Wangzhou (Standard &amp; Patent and Pre-Research Dept)" w:date="2021-01-22T18:1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72" w:author="Wangzhou (Standard &amp; Patent and Pre-Research Dept)" w:date="2021-01-22T18:15:00Z"/>
                <w:rFonts w:eastAsia="Yu Mincho"/>
              </w:rPr>
            </w:pPr>
            <w:ins w:id="673" w:author="Wangzhou (Standard &amp; Patent and Pre-Research Dept)" w:date="2021-01-22T18:1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74" w:author="Wangzhou (Standard &amp; Patent and Pre-Research Dept)" w:date="2021-01-22T18:15:00Z"/>
                <w:rFonts w:eastAsia="Yu Mincho"/>
              </w:rPr>
            </w:pPr>
            <w:ins w:id="675"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76" w:author="Wangzhou (Standard &amp; Patent and Pre-Research Dept)" w:date="2021-01-22T18:15:00Z"/>
                <w:rFonts w:eastAsia="Yu Mincho"/>
              </w:rPr>
            </w:pPr>
            <w:ins w:id="677" w:author="Wangzhou (Standard &amp; Patent and Pre-Research Dept)" w:date="2021-01-22T18:1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78" w:author="Wangzhou (Standard &amp; Patent and Pre-Research Dept)" w:date="2021-01-22T18:15:00Z"/>
                <w:rFonts w:eastAsia="Yu Mincho"/>
              </w:rPr>
            </w:pPr>
            <w:ins w:id="679" w:author="Wangzhou (Standard &amp; Patent and Pre-Research Dept)" w:date="2021-01-22T18:1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B1CB2" w:rsidRPr="00E04269" w:rsidRDefault="003B1CB2" w:rsidP="00F33ED8">
            <w:pPr>
              <w:pStyle w:val="TAC"/>
              <w:keepNext w:val="0"/>
              <w:rPr>
                <w:ins w:id="680" w:author="Wangzhou (Standard &amp; Patent and Pre-Research Dept)" w:date="2021-01-22T18:15:00Z"/>
                <w:rFonts w:eastAsia="Yu Mincho"/>
              </w:rPr>
            </w:pPr>
            <w:ins w:id="681" w:author="Wangzhou (Standard &amp; Patent and Pre-Research Dept)" w:date="2021-01-22T18:1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682" w:author="Wangzhou (Standard &amp; Patent and Pre-Research Dept)" w:date="2021-01-22T18:15:00Z"/>
                <w:rFonts w:eastAsia="Yu Mincho"/>
              </w:rPr>
            </w:pPr>
            <w:ins w:id="683" w:author="Wangzhou (Standard &amp; Patent and Pre-Research Dept)" w:date="2021-01-22T18:1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B1CB2" w:rsidRPr="00E04269" w:rsidRDefault="003B1CB2" w:rsidP="00F33ED8">
            <w:pPr>
              <w:pStyle w:val="TAC"/>
              <w:keepNext w:val="0"/>
              <w:rPr>
                <w:ins w:id="684" w:author="Wangzhou (Standard &amp; Patent and Pre-Research Dept)" w:date="2021-01-22T18:15:00Z"/>
                <w:rFonts w:eastAsia="Yu Mincho"/>
              </w:rPr>
            </w:pPr>
            <w:ins w:id="685" w:author="Wangzhou (Standard &amp; Patent and Pre-Research Dept)" w:date="2021-01-22T18:1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B1CB2" w:rsidRPr="001C0CC4" w:rsidRDefault="003B1CB2" w:rsidP="00F33ED8">
            <w:pPr>
              <w:pStyle w:val="TAC"/>
              <w:keepNext w:val="0"/>
              <w:rPr>
                <w:ins w:id="686" w:author="Wangzhou (Standard &amp; Patent and Pre-Research Dept)" w:date="2021-01-22T18:15:00Z"/>
                <w:rFonts w:eastAsia="Yu Mincho"/>
              </w:rPr>
            </w:pPr>
            <w:ins w:id="687" w:author="Wangzhou (Standard &amp; Patent and Pre-Research Dept)" w:date="2021-01-22T18:1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688" w:author="Wangzhou (Standard &amp; Patent and Pre-Research Dept)" w:date="2021-01-22T18:15:00Z"/>
                <w:rFonts w:ascii="Arial" w:hAnsi="Arial" w:cs="Arial"/>
                <w:sz w:val="18"/>
                <w:szCs w:val="18"/>
                <w:lang w:val="x-none" w:eastAsia="zh-CN"/>
              </w:rPr>
            </w:pPr>
          </w:p>
        </w:tc>
      </w:tr>
    </w:tbl>
    <w:p w:rsidR="003B1CB2" w:rsidRDefault="003B1CB2" w:rsidP="003B1CB2">
      <w:pPr>
        <w:keepNext/>
        <w:keepLines/>
        <w:spacing w:before="120"/>
        <w:ind w:left="1134" w:hanging="1134"/>
        <w:outlineLvl w:val="2"/>
        <w:rPr>
          <w:ins w:id="689" w:author="Wangzhou (Standard &amp; Patent and Pre-Research Dept)" w:date="2021-01-22T18:15:00Z"/>
          <w:rFonts w:ascii="Arial" w:hAnsi="Arial"/>
          <w:sz w:val="28"/>
          <w:lang w:val="sv-SE" w:eastAsia="zh-CN"/>
        </w:rPr>
      </w:pPr>
      <w:ins w:id="690" w:author="Wangzhou (Standard &amp; Patent and Pre-Research Dept)" w:date="2021-01-22T18:15:00Z">
        <w:r>
          <w:rPr>
            <w:rFonts w:ascii="Arial" w:hAnsi="Arial"/>
            <w:sz w:val="28"/>
            <w:lang w:val="sv-SE" w:eastAsia="zh-CN"/>
          </w:rPr>
          <w:t>8.x.3</w:t>
        </w:r>
        <w:r>
          <w:rPr>
            <w:rFonts w:ascii="Arial" w:hAnsi="Arial"/>
            <w:sz w:val="28"/>
            <w:lang w:val="sv-SE" w:eastAsia="zh-CN"/>
          </w:rPr>
          <w:tab/>
          <w:t>Co-existence studies</w:t>
        </w:r>
      </w:ins>
    </w:p>
    <w:p w:rsidR="003B1CB2" w:rsidRDefault="003B1CB2" w:rsidP="003B1CB2">
      <w:pPr>
        <w:rPr>
          <w:ins w:id="691" w:author="Wangzhou (Standard &amp; Patent and Pre-Research Dept)" w:date="2021-01-22T18:15:00Z"/>
          <w:lang w:eastAsia="zh-CN"/>
        </w:rPr>
      </w:pPr>
      <w:ins w:id="692" w:author="Wangzhou (Standard &amp; Patent and Pre-Research Dept)" w:date="2021-01-22T18:15:00Z">
        <w:r>
          <w:rPr>
            <w:lang w:eastAsia="ja-JP"/>
          </w:rPr>
          <w:t>Co-existence studies of DC_3-7-40_n1-n78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3B1CB2" w:rsidRDefault="003B1CB2" w:rsidP="003B1CB2">
      <w:pPr>
        <w:keepNext/>
        <w:keepLines/>
        <w:spacing w:before="120"/>
        <w:ind w:left="1134" w:hanging="1134"/>
        <w:outlineLvl w:val="2"/>
        <w:rPr>
          <w:ins w:id="693" w:author="Wangzhou (Standard &amp; Patent and Pre-Research Dept)" w:date="2021-01-22T18:15:00Z"/>
          <w:rFonts w:ascii="Arial" w:hAnsi="Arial"/>
          <w:sz w:val="28"/>
          <w:lang w:val="sv-SE" w:eastAsia="zh-CN"/>
        </w:rPr>
      </w:pPr>
      <w:ins w:id="694" w:author="Wangzhou (Standard &amp; Patent and Pre-Research Dept)" w:date="2021-01-22T18:15: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3B1CB2" w:rsidRDefault="003B1CB2" w:rsidP="003B1CB2">
      <w:pPr>
        <w:rPr>
          <w:ins w:id="695" w:author="Wangzhou (Standard &amp; Patent and Pre-Research Dept)" w:date="2021-01-22T18:15:00Z"/>
        </w:rPr>
      </w:pPr>
      <w:ins w:id="696" w:author="Wangzhou (Standard &amp; Patent and Pre-Research Dept)" w:date="2021-01-22T18:15: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7" w:name="OLE_LINK1"/>
        <w:bookmarkStart w:id="698" w:name="OLE_LINK2"/>
        <w:r>
          <w:t>DC_3-7-40_n1-n78</w:t>
        </w:r>
        <w:bookmarkEnd w:id="697"/>
        <w:bookmarkEnd w:id="698"/>
        <w:r>
          <w:rPr>
            <w:lang w:eastAsia="ja-JP"/>
          </w:rPr>
          <w:t xml:space="preserve"> </w:t>
        </w:r>
        <w:r>
          <w:rPr>
            <w:lang w:eastAsia="zh-CN"/>
          </w:rPr>
          <w:t>are</w:t>
        </w:r>
        <w:r>
          <w:t xml:space="preserve"> given in the tables below</w:t>
        </w:r>
        <w:r>
          <w:rPr>
            <w:lang w:eastAsia="zh-CN"/>
          </w:rPr>
          <w:t xml:space="preserve"> reusing the values for DC_1-3-7-4</w:t>
        </w:r>
        <w:r w:rsidRPr="00D65847">
          <w:rPr>
            <w:lang w:eastAsia="zh-CN"/>
          </w:rPr>
          <w:t>0_n78</w:t>
        </w:r>
        <w:r>
          <w:t>.</w:t>
        </w:r>
      </w:ins>
    </w:p>
    <w:p w:rsidR="003B1CB2" w:rsidRDefault="003B1CB2" w:rsidP="003B1CB2">
      <w:pPr>
        <w:keepNext/>
        <w:keepLines/>
        <w:spacing w:before="60"/>
        <w:jc w:val="center"/>
        <w:rPr>
          <w:ins w:id="699" w:author="Wangzhou (Standard &amp; Patent and Pre-Research Dept)" w:date="2021-01-22T18:15:00Z"/>
          <w:rFonts w:ascii="Arial" w:hAnsi="Arial"/>
          <w:b/>
        </w:rPr>
      </w:pPr>
      <w:ins w:id="700" w:author="Wangzhou (Standard &amp; Patent and Pre-Research Dept)" w:date="2021-01-22T18:15: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B1CB2" w:rsidTr="00F33ED8">
        <w:trPr>
          <w:jc w:val="center"/>
          <w:ins w:id="701" w:author="Wangzhou (Standard &amp; Patent and Pre-Research Dept)" w:date="2021-01-22T18:15:00Z"/>
        </w:trPr>
        <w:tc>
          <w:tcPr>
            <w:tcW w:w="1535"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02" w:author="Wangzhou (Standard &amp; Patent and Pre-Research Dept)" w:date="2021-01-22T18:15:00Z"/>
                <w:rFonts w:ascii="Arial" w:hAnsi="Arial"/>
                <w:b/>
                <w:sz w:val="18"/>
              </w:rPr>
            </w:pPr>
            <w:ins w:id="703" w:author="Wangzhou (Standard &amp; Patent and Pre-Research Dept)" w:date="2021-01-22T18:15: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04" w:author="Wangzhou (Standard &amp; Patent and Pre-Research Dept)" w:date="2021-01-22T18:15:00Z"/>
                <w:rFonts w:ascii="Arial" w:hAnsi="Arial"/>
                <w:b/>
                <w:sz w:val="18"/>
              </w:rPr>
            </w:pPr>
            <w:ins w:id="705" w:author="Wangzhou (Standard &amp; Patent and Pre-Research Dept)" w:date="2021-01-22T18:15: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06" w:author="Wangzhou (Standard &amp; Patent and Pre-Research Dept)" w:date="2021-01-22T18:15:00Z"/>
                <w:rFonts w:ascii="Arial" w:hAnsi="Arial"/>
                <w:b/>
                <w:sz w:val="18"/>
              </w:rPr>
            </w:pPr>
            <w:proofErr w:type="spellStart"/>
            <w:ins w:id="707" w:author="Wangzhou (Standard &amp; Patent and Pre-Research Dept)" w:date="2021-01-22T18:15: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3B1CB2" w:rsidTr="00F33ED8">
        <w:trPr>
          <w:jc w:val="center"/>
          <w:ins w:id="708" w:author="Wangzhou (Standard &amp; Patent and Pre-Research Dept)" w:date="2021-01-22T18: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09" w:author="Wangzhou (Standard &amp; Patent and Pre-Research Dept)" w:date="2021-01-22T18:15:00Z"/>
                <w:rFonts w:ascii="Arial" w:eastAsia="等线" w:hAnsi="Arial" w:cs="Arial"/>
                <w:bCs/>
                <w:sz w:val="18"/>
                <w:szCs w:val="18"/>
                <w:lang w:eastAsia="zh-CN"/>
              </w:rPr>
            </w:pPr>
            <w:ins w:id="710" w:author="Wangzhou (Standard &amp; Patent and Pre-Research Dept)" w:date="2021-01-22T18:15:00Z">
              <w:r>
                <w:t>DC_3-7-4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11" w:author="Wangzhou (Standard &amp; Patent and Pre-Research Dept)" w:date="2021-01-22T18:15:00Z"/>
                <w:rFonts w:ascii="Arial" w:eastAsia="等线" w:hAnsi="Arial" w:cs="Arial"/>
                <w:bCs/>
                <w:sz w:val="18"/>
                <w:szCs w:val="18"/>
                <w:lang w:eastAsia="zh-CN"/>
              </w:rPr>
            </w:pPr>
            <w:ins w:id="712" w:author="Wangzhou (Standard &amp; Patent and Pre-Research Dept)" w:date="2021-01-22T18:15: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3B1CB2" w:rsidRPr="00EF5447" w:rsidRDefault="003B1CB2" w:rsidP="00F33ED8">
            <w:pPr>
              <w:pStyle w:val="TAC"/>
              <w:rPr>
                <w:ins w:id="713" w:author="Wangzhou (Standard &amp; Patent and Pre-Research Dept)" w:date="2021-01-22T18:15:00Z"/>
                <w:lang w:eastAsia="ko-KR"/>
              </w:rPr>
            </w:pPr>
            <w:ins w:id="714" w:author="Wangzhou (Standard &amp; Patent and Pre-Research Dept)" w:date="2021-01-22T18:15:00Z">
              <w:r w:rsidRPr="00EF5447">
                <w:rPr>
                  <w:rFonts w:eastAsia="Malgun Gothic"/>
                  <w:lang w:eastAsia="ko-KR"/>
                </w:rPr>
                <w:t>0.6</w:t>
              </w:r>
            </w:ins>
          </w:p>
        </w:tc>
      </w:tr>
      <w:tr w:rsidR="003B1CB2" w:rsidTr="00F33ED8">
        <w:trPr>
          <w:jc w:val="center"/>
          <w:ins w:id="715"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tcPr>
          <w:p w:rsidR="003B1CB2" w:rsidRPr="00D65847" w:rsidRDefault="003B1CB2" w:rsidP="00F33ED8">
            <w:pPr>
              <w:keepNext/>
              <w:keepLines/>
              <w:spacing w:after="0"/>
              <w:jc w:val="center"/>
              <w:rPr>
                <w:ins w:id="716" w:author="Wangzhou (Standard &amp; Patent and Pre-Research Dept)" w:date="2021-01-22T18:15:00Z"/>
              </w:rPr>
            </w:pPr>
          </w:p>
        </w:tc>
        <w:tc>
          <w:tcPr>
            <w:tcW w:w="2049" w:type="dxa"/>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717" w:author="Wangzhou (Standard &amp; Patent and Pre-Research Dept)" w:date="2021-01-22T18:15:00Z"/>
                <w:rFonts w:ascii="Arial" w:eastAsia="等线" w:hAnsi="Arial" w:cs="Arial"/>
                <w:bCs/>
                <w:sz w:val="18"/>
                <w:szCs w:val="18"/>
                <w:lang w:eastAsia="zh-CN"/>
              </w:rPr>
            </w:pPr>
            <w:ins w:id="718" w:author="Wangzhou (Standard &amp; Patent and Pre-Research Dept)" w:date="2021-01-22T18:15: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3B1CB2" w:rsidRPr="00EF5447" w:rsidRDefault="003B1CB2" w:rsidP="00F33ED8">
            <w:pPr>
              <w:pStyle w:val="TAC"/>
              <w:rPr>
                <w:ins w:id="719" w:author="Wangzhou (Standard &amp; Patent and Pre-Research Dept)" w:date="2021-01-22T18:15:00Z"/>
                <w:lang w:eastAsia="ko-KR"/>
              </w:rPr>
            </w:pPr>
            <w:ins w:id="720" w:author="Wangzhou (Standard &amp; Patent and Pre-Research Dept)" w:date="2021-01-22T18:15:00Z">
              <w:r w:rsidRPr="00EF5447">
                <w:rPr>
                  <w:rFonts w:eastAsia="Malgun Gothic"/>
                  <w:lang w:eastAsia="ko-KR"/>
                </w:rPr>
                <w:t>0.6</w:t>
              </w:r>
            </w:ins>
          </w:p>
        </w:tc>
      </w:tr>
      <w:tr w:rsidR="003B1CB2" w:rsidTr="00F33ED8">
        <w:trPr>
          <w:jc w:val="center"/>
          <w:ins w:id="721"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22" w:author="Wangzhou (Standard &amp; Patent and Pre-Research Dept)" w:date="2021-01-22T18:1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23" w:author="Wangzhou (Standard &amp; Patent and Pre-Research Dept)" w:date="2021-01-22T18:15:00Z"/>
                <w:rFonts w:ascii="Arial" w:eastAsia="等线" w:hAnsi="Arial" w:cs="Arial"/>
                <w:bCs/>
                <w:sz w:val="18"/>
                <w:szCs w:val="18"/>
                <w:lang w:eastAsia="zh-CN"/>
              </w:rPr>
            </w:pPr>
            <w:ins w:id="724" w:author="Wangzhou (Standard &amp; Patent and Pre-Research Dept)" w:date="2021-01-22T18:15: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3B1CB2" w:rsidRPr="00EF5447" w:rsidRDefault="003B1CB2" w:rsidP="00F33ED8">
            <w:pPr>
              <w:pStyle w:val="TAC"/>
              <w:rPr>
                <w:ins w:id="725" w:author="Wangzhou (Standard &amp; Patent and Pre-Research Dept)" w:date="2021-01-22T18:15:00Z"/>
                <w:lang w:eastAsia="ko-KR"/>
              </w:rPr>
            </w:pPr>
            <w:ins w:id="726" w:author="Wangzhou (Standard &amp; Patent and Pre-Research Dept)" w:date="2021-01-22T18:15:00Z">
              <w:r w:rsidRPr="00EF5447">
                <w:rPr>
                  <w:rFonts w:eastAsia="Malgun Gothic"/>
                  <w:lang w:eastAsia="ko-KR"/>
                </w:rPr>
                <w:t>0.5</w:t>
              </w:r>
            </w:ins>
          </w:p>
        </w:tc>
      </w:tr>
      <w:tr w:rsidR="003B1CB2" w:rsidTr="00F33ED8">
        <w:trPr>
          <w:jc w:val="center"/>
          <w:ins w:id="727"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28" w:author="Wangzhou (Standard &amp; Patent and Pre-Research Dept)" w:date="2021-01-22T18:1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29" w:author="Wangzhou (Standard &amp; Patent and Pre-Research Dept)" w:date="2021-01-22T18:15:00Z"/>
                <w:rFonts w:ascii="Arial" w:eastAsia="等线" w:hAnsi="Arial" w:cs="Arial"/>
                <w:bCs/>
                <w:sz w:val="18"/>
                <w:szCs w:val="18"/>
                <w:lang w:eastAsia="zh-CN"/>
              </w:rPr>
            </w:pPr>
            <w:ins w:id="730" w:author="Wangzhou (Standard &amp; Patent and Pre-Research Dept)" w:date="2021-01-22T18:15: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3B1CB2" w:rsidRPr="00EF5447" w:rsidRDefault="003B1CB2" w:rsidP="00F33ED8">
            <w:pPr>
              <w:pStyle w:val="TAC"/>
              <w:rPr>
                <w:ins w:id="731" w:author="Wangzhou (Standard &amp; Patent and Pre-Research Dept)" w:date="2021-01-22T18:15:00Z"/>
                <w:lang w:eastAsia="ko-KR"/>
              </w:rPr>
            </w:pPr>
            <w:ins w:id="732" w:author="Wangzhou (Standard &amp; Patent and Pre-Research Dept)" w:date="2021-01-22T18:15:00Z">
              <w:r w:rsidRPr="00EF5447">
                <w:rPr>
                  <w:lang w:eastAsia="zh-CN"/>
                </w:rPr>
                <w:t>0.3</w:t>
              </w:r>
              <w:r w:rsidRPr="000C40BD">
                <w:rPr>
                  <w:rFonts w:eastAsia="Malgun Gothic" w:cs="Arial"/>
                  <w:szCs w:val="18"/>
                  <w:vertAlign w:val="superscript"/>
                  <w:lang w:eastAsia="ko-KR"/>
                </w:rPr>
                <w:t>1</w:t>
              </w:r>
            </w:ins>
          </w:p>
        </w:tc>
      </w:tr>
      <w:tr w:rsidR="003B1CB2" w:rsidTr="00F33ED8">
        <w:trPr>
          <w:jc w:val="center"/>
          <w:ins w:id="733"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34" w:author="Wangzhou (Standard &amp; Patent and Pre-Research Dept)" w:date="2021-01-22T18:1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35" w:author="Wangzhou (Standard &amp; Patent and Pre-Research Dept)" w:date="2021-01-22T18:15:00Z"/>
                <w:rFonts w:ascii="Arial" w:eastAsia="等线" w:hAnsi="Arial" w:cs="Arial"/>
                <w:bCs/>
                <w:sz w:val="18"/>
                <w:szCs w:val="18"/>
                <w:lang w:eastAsia="zh-CN"/>
              </w:rPr>
            </w:pPr>
            <w:ins w:id="736" w:author="Wangzhou (Standard &amp; Patent and Pre-Research Dept)" w:date="2021-01-22T18:15: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3B1CB2" w:rsidRPr="00EF5447" w:rsidRDefault="003B1CB2" w:rsidP="00F33ED8">
            <w:pPr>
              <w:pStyle w:val="TAC"/>
              <w:rPr>
                <w:ins w:id="737" w:author="Wangzhou (Standard &amp; Patent and Pre-Research Dept)" w:date="2021-01-22T18:15:00Z"/>
                <w:lang w:eastAsia="ko-KR"/>
              </w:rPr>
            </w:pPr>
            <w:ins w:id="738" w:author="Wangzhou (Standard &amp; Patent and Pre-Research Dept)" w:date="2021-01-22T18:15:00Z">
              <w:r w:rsidRPr="00EF5447">
                <w:rPr>
                  <w:lang w:eastAsia="zh-CN"/>
                </w:rPr>
                <w:t>0.8</w:t>
              </w:r>
              <w:r w:rsidRPr="000C40BD">
                <w:rPr>
                  <w:rFonts w:eastAsia="Malgun Gothic" w:cs="Arial"/>
                  <w:szCs w:val="18"/>
                  <w:vertAlign w:val="superscript"/>
                  <w:lang w:eastAsia="ko-KR"/>
                </w:rPr>
                <w:t>1</w:t>
              </w:r>
            </w:ins>
          </w:p>
        </w:tc>
      </w:tr>
      <w:tr w:rsidR="003B1CB2" w:rsidTr="00F33ED8">
        <w:trPr>
          <w:jc w:val="center"/>
          <w:ins w:id="739" w:author="Wangzhou (Standard &amp; Patent and Pre-Research Dept)" w:date="2021-01-22T18:15: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3B1CB2" w:rsidRPr="00EF5447" w:rsidRDefault="003B1CB2" w:rsidP="00F33ED8">
            <w:pPr>
              <w:pStyle w:val="TAC"/>
              <w:jc w:val="left"/>
              <w:rPr>
                <w:ins w:id="740" w:author="Wangzhou (Standard &amp; Patent and Pre-Research Dept)" w:date="2021-01-22T18:15:00Z"/>
                <w:lang w:eastAsia="zh-CN"/>
              </w:rPr>
            </w:pPr>
            <w:ins w:id="741" w:author="Wangzhou (Standard &amp; Patent and Pre-Research Dept)" w:date="2021-01-22T18:15:00Z">
              <w:r w:rsidRPr="003B1CB2">
                <w:rPr>
                  <w:lang w:eastAsia="zh-CN"/>
                </w:rPr>
                <w:lastRenderedPageBreak/>
                <w:t>NOTE 1:</w:t>
              </w:r>
              <w:r w:rsidRPr="003B1CB2">
                <w:rPr>
                  <w:lang w:eastAsia="zh-CN"/>
                </w:rPr>
                <w:tab/>
                <w:t>Only applicable for UE supporting inter-band carrier aggregation with uplink in one E-UTRA band and without simultaneous Rx/</w:t>
              </w:r>
              <w:proofErr w:type="spellStart"/>
              <w:r w:rsidRPr="003B1CB2">
                <w:rPr>
                  <w:lang w:eastAsia="zh-CN"/>
                </w:rPr>
                <w:t>Tx</w:t>
              </w:r>
              <w:proofErr w:type="spellEnd"/>
              <w:r w:rsidRPr="003B1CB2">
                <w:rPr>
                  <w:lang w:eastAsia="zh-CN"/>
                </w:rPr>
                <w:t>.</w:t>
              </w:r>
            </w:ins>
          </w:p>
        </w:tc>
      </w:tr>
      <w:tr w:rsidR="003B1CB2" w:rsidTr="00F33ED8">
        <w:trPr>
          <w:jc w:val="center"/>
          <w:ins w:id="742" w:author="Wangzhou (Standard &amp; Patent and Pre-Research Dept)" w:date="2021-01-22T18:15: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rPr>
                <w:ins w:id="743" w:author="Wangzhou (Standard &amp; Patent and Pre-Research Dept)" w:date="2021-01-22T18:15:00Z"/>
                <w:rFonts w:eastAsia="宋体" w:cs="Arial"/>
                <w:lang w:eastAsia="zh-CN"/>
              </w:rPr>
            </w:pPr>
          </w:p>
        </w:tc>
      </w:tr>
    </w:tbl>
    <w:p w:rsidR="003B1CB2" w:rsidRDefault="003B1CB2" w:rsidP="003B1CB2">
      <w:pPr>
        <w:rPr>
          <w:ins w:id="744" w:author="Wangzhou (Standard &amp; Patent and Pre-Research Dept)" w:date="2021-01-22T18:15:00Z"/>
        </w:rPr>
      </w:pPr>
    </w:p>
    <w:p w:rsidR="003B1CB2" w:rsidRDefault="003B1CB2" w:rsidP="003B1CB2">
      <w:pPr>
        <w:keepNext/>
        <w:keepLines/>
        <w:spacing w:before="60"/>
        <w:jc w:val="center"/>
        <w:rPr>
          <w:ins w:id="745" w:author="Wangzhou (Standard &amp; Patent and Pre-Research Dept)" w:date="2021-01-22T18:15:00Z"/>
          <w:rFonts w:ascii="Arial" w:hAnsi="Arial"/>
          <w:b/>
        </w:rPr>
      </w:pPr>
      <w:ins w:id="746" w:author="Wangzhou (Standard &amp; Patent and Pre-Research Dept)" w:date="2021-01-22T18:15: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B1CB2" w:rsidTr="00F33ED8">
        <w:trPr>
          <w:tblHeader/>
          <w:jc w:val="center"/>
          <w:ins w:id="747" w:author="Wangzhou (Standard &amp; Patent and Pre-Research Dept)" w:date="2021-01-22T18:15:00Z"/>
        </w:trPr>
        <w:tc>
          <w:tcPr>
            <w:tcW w:w="1535"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48" w:author="Wangzhou (Standard &amp; Patent and Pre-Research Dept)" w:date="2021-01-22T18:15:00Z"/>
                <w:rFonts w:ascii="Arial" w:hAnsi="Arial"/>
                <w:b/>
                <w:sz w:val="18"/>
              </w:rPr>
            </w:pPr>
            <w:ins w:id="749" w:author="Wangzhou (Standard &amp; Patent and Pre-Research Dept)" w:date="2021-01-22T18:15: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50" w:author="Wangzhou (Standard &amp; Patent and Pre-Research Dept)" w:date="2021-01-22T18:15:00Z"/>
                <w:rFonts w:ascii="Arial" w:hAnsi="Arial"/>
                <w:b/>
                <w:sz w:val="18"/>
              </w:rPr>
            </w:pPr>
            <w:ins w:id="751" w:author="Wangzhou (Standard &amp; Patent and Pre-Research Dept)" w:date="2021-01-22T18:15: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52" w:author="Wangzhou (Standard &amp; Patent and Pre-Research Dept)" w:date="2021-01-22T18:15:00Z"/>
                <w:rFonts w:ascii="Arial" w:hAnsi="Arial"/>
                <w:b/>
                <w:sz w:val="18"/>
              </w:rPr>
            </w:pPr>
            <w:ins w:id="753" w:author="Wangzhou (Standard &amp; Patent and Pre-Research Dept)" w:date="2021-01-22T18:15: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3B1CB2" w:rsidTr="00F33ED8">
        <w:trPr>
          <w:jc w:val="center"/>
          <w:ins w:id="754" w:author="Wangzhou (Standard &amp; Patent and Pre-Research Dept)" w:date="2021-01-22T18: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55" w:author="Wangzhou (Standard &amp; Patent and Pre-Research Dept)" w:date="2021-01-22T18:15:00Z"/>
                <w:rFonts w:ascii="Arial" w:eastAsia="等线" w:hAnsi="Arial" w:cs="Arial"/>
                <w:bCs/>
                <w:sz w:val="18"/>
                <w:szCs w:val="18"/>
                <w:lang w:eastAsia="zh-CN"/>
              </w:rPr>
            </w:pPr>
            <w:ins w:id="756" w:author="Wangzhou (Standard &amp; Patent and Pre-Research Dept)" w:date="2021-01-22T18:15:00Z">
              <w:r>
                <w:rPr>
                  <w:rFonts w:ascii="Arial" w:eastAsia="MS Mincho" w:hAnsi="Arial" w:cs="Arial"/>
                  <w:bCs/>
                  <w:sz w:val="18"/>
                  <w:szCs w:val="18"/>
                </w:rPr>
                <w:t>DC_3-7-4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57" w:author="Wangzhou (Standard &amp; Patent and Pre-Research Dept)" w:date="2021-01-22T18:15:00Z"/>
                <w:rFonts w:ascii="Arial" w:eastAsia="等线" w:hAnsi="Arial" w:cs="Arial"/>
                <w:bCs/>
                <w:sz w:val="18"/>
                <w:szCs w:val="18"/>
                <w:lang w:eastAsia="zh-CN"/>
              </w:rPr>
            </w:pPr>
            <w:ins w:id="758" w:author="Wangzhou (Standard &amp; Patent and Pre-Research Dept)" w:date="2021-01-22T18:15: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Pr="00E062F1" w:rsidRDefault="003B1CB2" w:rsidP="00F33ED8">
            <w:pPr>
              <w:pStyle w:val="TAC"/>
              <w:keepNext w:val="0"/>
              <w:rPr>
                <w:ins w:id="759" w:author="Wangzhou (Standard &amp; Patent and Pre-Research Dept)" w:date="2021-01-22T18:15:00Z"/>
                <w:rFonts w:cs="Arial"/>
              </w:rPr>
            </w:pPr>
            <w:ins w:id="760" w:author="Wangzhou (Standard &amp; Patent and Pre-Research Dept)" w:date="2021-01-22T18:15:00Z">
              <w:r w:rsidRPr="00E062F1">
                <w:rPr>
                  <w:rFonts w:eastAsia="MS Mincho" w:cs="Arial"/>
                  <w:lang w:eastAsia="ja-JP"/>
                </w:rPr>
                <w:t>0.2</w:t>
              </w:r>
            </w:ins>
          </w:p>
        </w:tc>
      </w:tr>
      <w:tr w:rsidR="003B1CB2" w:rsidTr="00F33ED8">
        <w:trPr>
          <w:jc w:val="center"/>
          <w:ins w:id="761"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tcPr>
          <w:p w:rsidR="003B1CB2" w:rsidRPr="00D65847" w:rsidRDefault="003B1CB2" w:rsidP="00F33ED8">
            <w:pPr>
              <w:keepNext/>
              <w:keepLines/>
              <w:spacing w:after="0"/>
              <w:jc w:val="center"/>
              <w:rPr>
                <w:ins w:id="762" w:author="Wangzhou (Standard &amp; Patent and Pre-Research Dept)" w:date="2021-01-22T18:15: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B1CB2" w:rsidRDefault="003B1CB2" w:rsidP="00F33ED8">
            <w:pPr>
              <w:keepNext/>
              <w:keepLines/>
              <w:spacing w:after="0"/>
              <w:jc w:val="center"/>
              <w:rPr>
                <w:ins w:id="763" w:author="Wangzhou (Standard &amp; Patent and Pre-Research Dept)" w:date="2021-01-22T18:15:00Z"/>
                <w:rFonts w:ascii="Arial" w:eastAsia="等线" w:hAnsi="Arial" w:cs="Arial"/>
                <w:bCs/>
                <w:sz w:val="18"/>
                <w:szCs w:val="18"/>
                <w:lang w:eastAsia="zh-CN"/>
              </w:rPr>
            </w:pPr>
            <w:ins w:id="764" w:author="Wangzhou (Standard &amp; Patent and Pre-Research Dept)" w:date="2021-01-22T18:15: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3B1CB2" w:rsidRPr="00813675" w:rsidRDefault="003B1CB2" w:rsidP="00F33ED8">
            <w:pPr>
              <w:pStyle w:val="TAC"/>
              <w:keepNext w:val="0"/>
              <w:rPr>
                <w:ins w:id="765" w:author="Wangzhou (Standard &amp; Patent and Pre-Research Dept)" w:date="2021-01-22T18:15:00Z"/>
                <w:rFonts w:eastAsiaTheme="minorEastAsia" w:cs="Arial"/>
                <w:lang w:eastAsia="zh-CN"/>
              </w:rPr>
            </w:pPr>
            <w:ins w:id="766" w:author="Wangzhou (Standard &amp; Patent and Pre-Research Dept)" w:date="2021-01-22T18:15:00Z">
              <w:r>
                <w:rPr>
                  <w:rFonts w:eastAsiaTheme="minorEastAsia" w:cs="Arial" w:hint="eastAsia"/>
                  <w:lang w:eastAsia="zh-CN"/>
                </w:rPr>
                <w:t>0</w:t>
              </w:r>
              <w:r>
                <w:rPr>
                  <w:rFonts w:eastAsiaTheme="minorEastAsia" w:cs="Arial"/>
                  <w:lang w:eastAsia="zh-CN"/>
                </w:rPr>
                <w:t>.2</w:t>
              </w:r>
            </w:ins>
          </w:p>
        </w:tc>
      </w:tr>
      <w:tr w:rsidR="003B1CB2" w:rsidTr="00F33ED8">
        <w:trPr>
          <w:jc w:val="center"/>
          <w:ins w:id="767"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68" w:author="Wangzhou (Standard &amp; Patent and Pre-Research Dept)" w:date="2021-01-22T18:1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69" w:author="Wangzhou (Standard &amp; Patent and Pre-Research Dept)" w:date="2021-01-22T18:15:00Z"/>
                <w:rFonts w:ascii="Arial" w:hAnsi="Arial" w:cs="Arial"/>
                <w:sz w:val="18"/>
                <w:szCs w:val="18"/>
                <w:lang w:eastAsia="zh-CN"/>
              </w:rPr>
            </w:pPr>
            <w:ins w:id="770" w:author="Wangzhou (Standard &amp; Patent and Pre-Research Dept)" w:date="2021-01-22T18:15: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Pr="00E062F1" w:rsidRDefault="003B1CB2" w:rsidP="00F33ED8">
            <w:pPr>
              <w:pStyle w:val="TAC"/>
              <w:keepNext w:val="0"/>
              <w:rPr>
                <w:ins w:id="771" w:author="Wangzhou (Standard &amp; Patent and Pre-Research Dept)" w:date="2021-01-22T18:15:00Z"/>
                <w:rFonts w:cs="Arial"/>
              </w:rPr>
            </w:pPr>
            <w:ins w:id="772" w:author="Wangzhou (Standard &amp; Patent and Pre-Research Dept)" w:date="2021-01-22T18:15:00Z">
              <w:r>
                <w:rPr>
                  <w:rFonts w:eastAsia="MS Mincho" w:cs="Arial"/>
                  <w:lang w:eastAsia="ja-JP"/>
                </w:rPr>
                <w:t>0</w:t>
              </w:r>
            </w:ins>
          </w:p>
        </w:tc>
      </w:tr>
      <w:tr w:rsidR="003B1CB2" w:rsidTr="00F33ED8">
        <w:trPr>
          <w:jc w:val="center"/>
          <w:ins w:id="773"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74" w:author="Wangzhou (Standard &amp; Patent and Pre-Research Dept)" w:date="2021-01-22T18:1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75" w:author="Wangzhou (Standard &amp; Patent and Pre-Research Dept)" w:date="2021-01-22T18:15:00Z"/>
                <w:rFonts w:ascii="Arial" w:eastAsia="Malgun Gothic" w:hAnsi="Arial" w:cs="Arial"/>
                <w:sz w:val="18"/>
                <w:szCs w:val="18"/>
                <w:lang w:val="x-none"/>
              </w:rPr>
            </w:pPr>
            <w:ins w:id="776" w:author="Wangzhou (Standard &amp; Patent and Pre-Research Dept)" w:date="2021-01-22T18:15: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Pr="00E062F1" w:rsidRDefault="003B1CB2" w:rsidP="00F33ED8">
            <w:pPr>
              <w:pStyle w:val="TAC"/>
              <w:keepNext w:val="0"/>
              <w:rPr>
                <w:ins w:id="777" w:author="Wangzhou (Standard &amp; Patent and Pre-Research Dept)" w:date="2021-01-22T18:15:00Z"/>
                <w:rFonts w:cs="Arial"/>
              </w:rPr>
            </w:pPr>
            <w:ins w:id="778" w:author="Wangzhou (Standard &amp; Patent and Pre-Research Dept)" w:date="2021-01-22T18:15:00Z">
              <w:r w:rsidRPr="00E062F1">
                <w:rPr>
                  <w:rFonts w:eastAsia="MS Mincho" w:cs="Arial"/>
                  <w:lang w:eastAsia="ja-JP"/>
                </w:rPr>
                <w:t>0</w:t>
              </w:r>
              <w:r>
                <w:rPr>
                  <w:rFonts w:eastAsia="MS Mincho" w:cs="Arial"/>
                  <w:lang w:eastAsia="ja-JP"/>
                </w:rPr>
                <w:t>.4</w:t>
              </w:r>
              <w:r w:rsidRPr="000C40BD">
                <w:rPr>
                  <w:rFonts w:eastAsia="Malgun Gothic" w:cs="Arial"/>
                  <w:szCs w:val="18"/>
                  <w:vertAlign w:val="superscript"/>
                  <w:lang w:eastAsia="ko-KR"/>
                </w:rPr>
                <w:t>1</w:t>
              </w:r>
            </w:ins>
          </w:p>
        </w:tc>
      </w:tr>
      <w:tr w:rsidR="003B1CB2" w:rsidTr="00F33ED8">
        <w:trPr>
          <w:jc w:val="center"/>
          <w:ins w:id="779" w:author="Wangzhou (Standard &amp; Patent and Pre-Research Dept)" w:date="2021-01-22T18: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spacing w:after="0"/>
              <w:rPr>
                <w:ins w:id="780" w:author="Wangzhou (Standard &amp; Patent and Pre-Research Dept)" w:date="2021-01-22T18:1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keepNext/>
              <w:keepLines/>
              <w:spacing w:after="0"/>
              <w:jc w:val="center"/>
              <w:rPr>
                <w:ins w:id="781" w:author="Wangzhou (Standard &amp; Patent and Pre-Research Dept)" w:date="2021-01-22T18:15:00Z"/>
                <w:rFonts w:ascii="Arial" w:eastAsia="等线" w:hAnsi="Arial" w:cs="Arial"/>
                <w:sz w:val="18"/>
                <w:szCs w:val="18"/>
                <w:lang w:val="x-none" w:eastAsia="zh-CN"/>
              </w:rPr>
            </w:pPr>
            <w:ins w:id="782" w:author="Wangzhou (Standard &amp; Patent and Pre-Research Dept)" w:date="2021-01-22T18:15: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CB2" w:rsidRPr="00E062F1" w:rsidRDefault="003B1CB2" w:rsidP="00F33ED8">
            <w:pPr>
              <w:pStyle w:val="TAC"/>
              <w:keepNext w:val="0"/>
              <w:rPr>
                <w:ins w:id="783" w:author="Wangzhou (Standard &amp; Patent and Pre-Research Dept)" w:date="2021-01-22T18:15:00Z"/>
                <w:rFonts w:cs="Arial"/>
              </w:rPr>
            </w:pPr>
            <w:ins w:id="784" w:author="Wangzhou (Standard &amp; Patent and Pre-Research Dept)" w:date="2021-01-22T18:15:00Z">
              <w:r w:rsidRPr="00E062F1">
                <w:rPr>
                  <w:rFonts w:eastAsia="MS Mincho" w:cs="Arial"/>
                  <w:lang w:eastAsia="ja-JP"/>
                </w:rPr>
                <w:t>0.</w:t>
              </w:r>
              <w:r>
                <w:rPr>
                  <w:rFonts w:eastAsia="MS Mincho" w:cs="Arial"/>
                  <w:lang w:eastAsia="ja-JP"/>
                </w:rPr>
                <w:t>5</w:t>
              </w:r>
              <w:r w:rsidRPr="000C40BD">
                <w:rPr>
                  <w:rFonts w:eastAsia="Malgun Gothic" w:cs="Arial"/>
                  <w:szCs w:val="18"/>
                  <w:vertAlign w:val="superscript"/>
                  <w:lang w:eastAsia="ko-KR"/>
                </w:rPr>
                <w:t>1</w:t>
              </w:r>
            </w:ins>
          </w:p>
        </w:tc>
      </w:tr>
      <w:tr w:rsidR="003B1CB2" w:rsidTr="00F33ED8">
        <w:trPr>
          <w:jc w:val="center"/>
          <w:ins w:id="785" w:author="Wangzhou (Standard &amp; Patent and Pre-Research Dept)" w:date="2021-01-22T18:15: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3B1CB2" w:rsidRPr="00E062F1" w:rsidRDefault="003B1CB2" w:rsidP="00F33ED8">
            <w:pPr>
              <w:pStyle w:val="TAC"/>
              <w:keepNext w:val="0"/>
              <w:jc w:val="left"/>
              <w:rPr>
                <w:ins w:id="786" w:author="Wangzhou (Standard &amp; Patent and Pre-Research Dept)" w:date="2021-01-22T18:15:00Z"/>
                <w:rFonts w:eastAsia="MS Mincho" w:cs="Arial"/>
                <w:lang w:eastAsia="ja-JP"/>
              </w:rPr>
            </w:pPr>
            <w:ins w:id="787" w:author="Wangzhou (Standard &amp; Patent and Pre-Research Dept)" w:date="2021-01-22T18:15:00Z">
              <w:r w:rsidRPr="003B1CB2">
                <w:rPr>
                  <w:rFonts w:eastAsia="MS Mincho" w:cs="Arial"/>
                  <w:lang w:eastAsia="ja-JP"/>
                </w:rPr>
                <w:t>NOTE 1:</w:t>
              </w:r>
              <w:r w:rsidRPr="003B1CB2">
                <w:rPr>
                  <w:rFonts w:eastAsia="MS Mincho" w:cs="Arial"/>
                  <w:lang w:eastAsia="ja-JP"/>
                </w:rPr>
                <w:tab/>
                <w:t>Only applicable for UE supporting inter-band carrier aggregation with uplink in one E-UTRA band and without simultaneous Rx/</w:t>
              </w:r>
              <w:proofErr w:type="spellStart"/>
              <w:r w:rsidRPr="003B1CB2">
                <w:rPr>
                  <w:rFonts w:eastAsia="MS Mincho" w:cs="Arial"/>
                  <w:lang w:eastAsia="ja-JP"/>
                </w:rPr>
                <w:t>Tx</w:t>
              </w:r>
              <w:proofErr w:type="spellEnd"/>
              <w:r w:rsidRPr="003B1CB2">
                <w:rPr>
                  <w:rFonts w:eastAsia="MS Mincho" w:cs="Arial"/>
                  <w:lang w:eastAsia="ja-JP"/>
                </w:rPr>
                <w:t>.</w:t>
              </w:r>
            </w:ins>
          </w:p>
        </w:tc>
      </w:tr>
      <w:tr w:rsidR="003B1CB2" w:rsidTr="00F33ED8">
        <w:trPr>
          <w:jc w:val="center"/>
          <w:ins w:id="788" w:author="Wangzhou (Standard &amp; Patent and Pre-Research Dept)" w:date="2021-01-22T18:15: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B1CB2" w:rsidRDefault="003B1CB2" w:rsidP="00F33ED8">
            <w:pPr>
              <w:pStyle w:val="TAN"/>
              <w:rPr>
                <w:ins w:id="789" w:author="Wangzhou (Standard &amp; Patent and Pre-Research Dept)" w:date="2021-01-22T18:15:00Z"/>
                <w:rFonts w:ascii="Times New Roman" w:eastAsia="宋体" w:hAnsi="Times New Roman" w:cs="Arial"/>
                <w:lang w:eastAsia="zh-CN"/>
              </w:rPr>
            </w:pPr>
          </w:p>
        </w:tc>
      </w:tr>
    </w:tbl>
    <w:p w:rsidR="003B1CB2" w:rsidRDefault="003B1CB2" w:rsidP="003B1CB2">
      <w:pPr>
        <w:rPr>
          <w:ins w:id="790" w:author="Wangzhou (Standard &amp; Patent and Pre-Research Dept)" w:date="2021-01-22T18:15:00Z"/>
          <w:lang w:eastAsia="zh-CN"/>
        </w:rPr>
      </w:pPr>
    </w:p>
    <w:p w:rsidR="003B1CB2" w:rsidRDefault="003B1CB2" w:rsidP="003B1CB2">
      <w:pPr>
        <w:keepNext/>
        <w:keepLines/>
        <w:spacing w:before="120"/>
        <w:ind w:left="1134" w:hanging="1134"/>
        <w:outlineLvl w:val="2"/>
        <w:rPr>
          <w:ins w:id="791" w:author="Wangzhou (Standard &amp; Patent and Pre-Research Dept)" w:date="2021-01-22T18:15:00Z"/>
          <w:rFonts w:ascii="Arial" w:hAnsi="Arial" w:cs="Arial"/>
          <w:sz w:val="28"/>
          <w:szCs w:val="28"/>
        </w:rPr>
      </w:pPr>
      <w:proofErr w:type="gramStart"/>
      <w:ins w:id="792" w:author="Wangzhou (Standard &amp; Patent and Pre-Research Dept)" w:date="2021-01-22T18:15:00Z">
        <w:r>
          <w:rPr>
            <w:rFonts w:ascii="Arial" w:hAnsi="Arial" w:cs="Arial"/>
            <w:sz w:val="28"/>
            <w:szCs w:val="28"/>
            <w:lang w:eastAsia="zh-CN"/>
          </w:rPr>
          <w:t>8.x.5</w:t>
        </w:r>
        <w:proofErr w:type="gramEnd"/>
        <w:r>
          <w:rPr>
            <w:rFonts w:ascii="Arial" w:hAnsi="Arial" w:cs="Arial"/>
            <w:sz w:val="28"/>
            <w:szCs w:val="28"/>
            <w:lang w:eastAsia="sv-SE"/>
          </w:rPr>
          <w:tab/>
          <w:t>MSD</w:t>
        </w:r>
      </w:ins>
    </w:p>
    <w:p w:rsidR="003B1CB2" w:rsidRDefault="003B1CB2" w:rsidP="003B1CB2">
      <w:pPr>
        <w:pStyle w:val="B10"/>
        <w:overflowPunct/>
        <w:autoSpaceDE/>
        <w:autoSpaceDN/>
        <w:adjustRightInd/>
        <w:ind w:left="0" w:firstLine="0"/>
        <w:jc w:val="both"/>
        <w:textAlignment w:val="auto"/>
        <w:rPr>
          <w:ins w:id="793" w:author="Wangzhou (Standard &amp; Patent and Pre-Research Dept)" w:date="2021-01-22T18:15:00Z"/>
          <w:b/>
          <w:color w:val="FF0000"/>
          <w:sz w:val="24"/>
          <w:lang w:eastAsia="zh-CN"/>
        </w:rPr>
      </w:pPr>
      <w:ins w:id="794" w:author="Wangzhou (Standard &amp; Patent and Pre-Research Dept)" w:date="2021-01-22T18:15:00Z">
        <w:r>
          <w:rPr>
            <w:rFonts w:eastAsia="Yu Mincho"/>
            <w:lang w:val="sv-SE" w:eastAsia="ja-JP"/>
          </w:rPr>
          <w:t>All MSD requirements for DC_3-7-4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DE69E8" w:rsidRDefault="00DE69E8" w:rsidP="008D62F7">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B51" w:rsidRDefault="008A5B51">
      <w:r>
        <w:separator/>
      </w:r>
    </w:p>
  </w:endnote>
  <w:endnote w:type="continuationSeparator" w:id="0">
    <w:p w:rsidR="008A5B51" w:rsidRDefault="008A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B51" w:rsidRDefault="008A5B51">
      <w:r>
        <w:separator/>
      </w:r>
    </w:p>
  </w:footnote>
  <w:footnote w:type="continuationSeparator" w:id="0">
    <w:p w:rsidR="008A5B51" w:rsidRDefault="008A5B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0FB6"/>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310"/>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389"/>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CB2"/>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4A0"/>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736"/>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B51"/>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2F7"/>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49B"/>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268"/>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804DA-8449-45BE-BBEE-C8BB01A0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3</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12</cp:revision>
  <cp:lastPrinted>2010-01-07T02:23:00Z</cp:lastPrinted>
  <dcterms:created xsi:type="dcterms:W3CDTF">2021-01-12T10:52:00Z</dcterms:created>
  <dcterms:modified xsi:type="dcterms:W3CDTF">2021-01-29T02:56:00Z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